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3869E4" w14:textId="74036EB7" w:rsidR="009E7996" w:rsidRDefault="009E7996" w:rsidP="00A55191">
      <w:pPr>
        <w:ind w:left="-142" w:right="-93" w:firstLine="142"/>
        <w:rPr>
          <w:rFonts w:ascii="Century Gothic" w:eastAsia="Century Gothic" w:hAnsi="Century Gothic" w:cs="Century Gothic"/>
          <w:b/>
        </w:rPr>
      </w:pPr>
      <w:bookmarkStart w:id="0" w:name="_GoBack"/>
      <w:bookmarkEnd w:id="0"/>
    </w:p>
    <w:p w14:paraId="37432805" w14:textId="77777777" w:rsidR="009E7996" w:rsidRDefault="009E7996">
      <w:pPr>
        <w:ind w:left="-142" w:right="-93" w:firstLine="142"/>
        <w:jc w:val="center"/>
        <w:rPr>
          <w:rFonts w:ascii="Century Gothic" w:eastAsia="Century Gothic" w:hAnsi="Century Gothic" w:cs="Century Gothic"/>
          <w:b/>
        </w:rPr>
      </w:pPr>
    </w:p>
    <w:p w14:paraId="266319A4" w14:textId="77777777" w:rsidR="009E7996" w:rsidRDefault="009E7996">
      <w:pPr>
        <w:ind w:left="-142" w:right="-93" w:firstLine="142"/>
        <w:jc w:val="center"/>
        <w:rPr>
          <w:rFonts w:ascii="Century Gothic" w:eastAsia="Century Gothic" w:hAnsi="Century Gothic" w:cs="Century Gothic"/>
          <w:b/>
          <w:sz w:val="28"/>
          <w:szCs w:val="28"/>
        </w:rPr>
      </w:pPr>
    </w:p>
    <w:p w14:paraId="42DB698B" w14:textId="77777777" w:rsidR="009E7996" w:rsidRDefault="00834A60">
      <w:pPr>
        <w:ind w:left="-142" w:right="-93" w:firstLine="142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INFORME PSICOLÓGICO</w:t>
      </w:r>
    </w:p>
    <w:p w14:paraId="766CBF7A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44FA9E2F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5D935C72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794E666A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4FBBEB04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7733D1B1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1A0059F5" w14:textId="635D194C" w:rsidR="009E7996" w:rsidRDefault="00834A60">
      <w:pPr>
        <w:ind w:left="-142" w:right="-93" w:firstLine="142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</w:t>
      </w:r>
      <w:r w:rsidR="002B22E7"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rFonts w:ascii="Calibri" w:eastAsia="Calibri" w:hAnsi="Calibri" w:cs="Calibri"/>
          <w:b/>
          <w:sz w:val="22"/>
          <w:szCs w:val="22"/>
        </w:rPr>
        <w:t xml:space="preserve"> IDENTIFICACIÓN:</w:t>
      </w:r>
    </w:p>
    <w:p w14:paraId="1A87B9CA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63EF2D2F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69A543C1" w14:textId="77777777" w:rsidR="009E7996" w:rsidRDefault="009E79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04254199" w14:textId="36159155" w:rsidR="009E7996" w:rsidRDefault="00834A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Nombre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: </w:t>
      </w:r>
      <w:r w:rsidR="00DF10BB">
        <w:rPr>
          <w:rFonts w:ascii="Calibri" w:eastAsia="Calibri" w:hAnsi="Calibri" w:cs="Calibri"/>
          <w:sz w:val="22"/>
          <w:szCs w:val="22"/>
        </w:rPr>
        <w:t>Dionise Vargas Bustos</w:t>
      </w:r>
    </w:p>
    <w:p w14:paraId="7FE4B0FC" w14:textId="10439A42" w:rsidR="009E7996" w:rsidRDefault="00834A60" w:rsidP="00121B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RUT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: </w:t>
      </w:r>
      <w:r w:rsidR="00DF10BB" w:rsidRPr="00DF10BB">
        <w:rPr>
          <w:rFonts w:ascii="Calibri" w:eastAsia="Calibri" w:hAnsi="Calibri" w:cs="Calibri"/>
          <w:sz w:val="22"/>
          <w:szCs w:val="22"/>
        </w:rPr>
        <w:t>20.622.278-6</w:t>
      </w:r>
    </w:p>
    <w:p w14:paraId="53EA16AD" w14:textId="28E985D3" w:rsidR="00121BB9" w:rsidRDefault="00121BB9" w:rsidP="00121B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Edad: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: </w:t>
      </w:r>
      <w:r w:rsidR="00DF10BB">
        <w:rPr>
          <w:rFonts w:ascii="Calibri" w:eastAsia="Calibri" w:hAnsi="Calibri" w:cs="Calibri"/>
          <w:sz w:val="22"/>
          <w:szCs w:val="22"/>
        </w:rPr>
        <w:t xml:space="preserve">21 </w:t>
      </w:r>
      <w:r>
        <w:rPr>
          <w:rFonts w:ascii="Calibri" w:eastAsia="Calibri" w:hAnsi="Calibri" w:cs="Calibri"/>
          <w:sz w:val="22"/>
          <w:szCs w:val="22"/>
        </w:rPr>
        <w:t>años</w:t>
      </w:r>
    </w:p>
    <w:p w14:paraId="03669F86" w14:textId="77777777" w:rsidR="009E7996" w:rsidRDefault="00834A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Estado Civil </w:t>
      </w:r>
    </w:p>
    <w:p w14:paraId="1302816B" w14:textId="77777777" w:rsidR="009E7996" w:rsidRDefault="00834A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(Señalar número de hijos si </w:t>
      </w:r>
    </w:p>
    <w:p w14:paraId="622BA004" w14:textId="77FDD3A0" w:rsidR="009E7996" w:rsidRDefault="00834A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Corresponde)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: S</w:t>
      </w:r>
      <w:r w:rsidR="00121BB9">
        <w:rPr>
          <w:rFonts w:ascii="Calibri" w:eastAsia="Calibri" w:hAnsi="Calibri" w:cs="Calibri"/>
          <w:sz w:val="22"/>
          <w:szCs w:val="22"/>
        </w:rPr>
        <w:t>olter</w:t>
      </w:r>
      <w:r w:rsidR="00DF10BB">
        <w:rPr>
          <w:rFonts w:ascii="Calibri" w:eastAsia="Calibri" w:hAnsi="Calibri" w:cs="Calibri"/>
          <w:sz w:val="22"/>
          <w:szCs w:val="22"/>
        </w:rPr>
        <w:t>e</w:t>
      </w:r>
    </w:p>
    <w:p w14:paraId="3EA6917F" w14:textId="222068F7" w:rsidR="009E7996" w:rsidRDefault="00834A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ind w:left="-142" w:right="-93" w:firstLine="142"/>
        <w:rPr>
          <w:rFonts w:ascii="Noto Sans Symbols" w:eastAsia="Noto Sans Symbols" w:hAnsi="Noto Sans Symbols" w:cs="Noto Sans Symbols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Mail/teléfono de contacto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: </w:t>
      </w:r>
      <w:r w:rsidR="00DF10BB" w:rsidRPr="00DF10BB">
        <w:rPr>
          <w:rFonts w:ascii="Calibri" w:eastAsia="Calibri" w:hAnsi="Calibri" w:cs="Calibri"/>
          <w:sz w:val="22"/>
          <w:szCs w:val="22"/>
        </w:rPr>
        <w:t>9 9472 5654</w:t>
      </w:r>
    </w:p>
    <w:p w14:paraId="17287906" w14:textId="57213AF8" w:rsidR="009E7996" w:rsidRDefault="00834A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Ocupación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:</w:t>
      </w:r>
      <w:r w:rsidR="00DF10BB">
        <w:rPr>
          <w:rFonts w:ascii="Calibri" w:eastAsia="Calibri" w:hAnsi="Calibri" w:cs="Calibri"/>
          <w:sz w:val="22"/>
          <w:szCs w:val="22"/>
        </w:rPr>
        <w:t xml:space="preserve"> Estudiante</w:t>
      </w:r>
      <w:r w:rsidR="002F20A4">
        <w:rPr>
          <w:rFonts w:ascii="Calibri" w:eastAsia="Calibri" w:hAnsi="Calibri" w:cs="Calibri"/>
          <w:sz w:val="22"/>
          <w:szCs w:val="22"/>
        </w:rPr>
        <w:t xml:space="preserve"> Trabajo Social U. De Chile</w:t>
      </w:r>
    </w:p>
    <w:p w14:paraId="4E2A2F33" w14:textId="77777777" w:rsidR="009E7996" w:rsidRDefault="00834A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Evaluador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: Ilana Davidovich</w:t>
      </w:r>
    </w:p>
    <w:p w14:paraId="10211FB0" w14:textId="4B56C6FA" w:rsidR="009E7996" w:rsidRDefault="00834A60" w:rsidP="00DF10B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Solicitante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: </w:t>
      </w:r>
      <w:r w:rsidR="00DF10BB">
        <w:rPr>
          <w:rFonts w:ascii="Calibri" w:eastAsia="Calibri" w:hAnsi="Calibri" w:cs="Calibri"/>
          <w:sz w:val="22"/>
          <w:szCs w:val="22"/>
        </w:rPr>
        <w:t>Dionise Vargas Bustos</w:t>
      </w:r>
    </w:p>
    <w:p w14:paraId="61C956DC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04163168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62722371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4FC69CE3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117D8D74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18A85E94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0E411987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727D07A3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419AEFE0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6FF1415C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15655039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6AC36077" w14:textId="77777777" w:rsidR="009E7996" w:rsidRDefault="009E7996">
      <w:pPr>
        <w:rPr>
          <w:rFonts w:ascii="Calibri" w:eastAsia="Calibri" w:hAnsi="Calibri" w:cs="Calibri"/>
          <w:sz w:val="22"/>
          <w:szCs w:val="22"/>
        </w:rPr>
      </w:pPr>
    </w:p>
    <w:p w14:paraId="64589330" w14:textId="5B1C4BC5" w:rsidR="009E7996" w:rsidRDefault="009E7996">
      <w:pPr>
        <w:rPr>
          <w:rFonts w:ascii="Calibri" w:eastAsia="Calibri" w:hAnsi="Calibri" w:cs="Calibri"/>
          <w:sz w:val="22"/>
          <w:szCs w:val="22"/>
        </w:rPr>
      </w:pPr>
    </w:p>
    <w:p w14:paraId="6793B46F" w14:textId="77777777" w:rsidR="00DF10BB" w:rsidRDefault="00DF10BB">
      <w:pPr>
        <w:rPr>
          <w:rFonts w:ascii="Calibri" w:eastAsia="Calibri" w:hAnsi="Calibri" w:cs="Calibri"/>
          <w:sz w:val="22"/>
          <w:szCs w:val="22"/>
        </w:rPr>
      </w:pPr>
    </w:p>
    <w:p w14:paraId="35139019" w14:textId="77777777" w:rsidR="009E7996" w:rsidRDefault="009E7996">
      <w:pPr>
        <w:rPr>
          <w:rFonts w:ascii="Calibri" w:eastAsia="Calibri" w:hAnsi="Calibri" w:cs="Calibri"/>
          <w:sz w:val="22"/>
          <w:szCs w:val="22"/>
        </w:rPr>
      </w:pPr>
    </w:p>
    <w:p w14:paraId="4A8BEBFE" w14:textId="77777777" w:rsidR="009E7996" w:rsidRDefault="00834A6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74E9521A" w14:textId="77777777" w:rsidR="009E7996" w:rsidRDefault="00834A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EL PRESENTE DOCUMENTO CONTIENE INFORMACIÓN DE CARÁCTER CONFIDENCIAL</w:t>
      </w:r>
    </w:p>
    <w:p w14:paraId="35FF9FB0" w14:textId="77777777" w:rsidR="009E7996" w:rsidRDefault="009E7996">
      <w:pPr>
        <w:ind w:right="-93"/>
        <w:jc w:val="both"/>
        <w:rPr>
          <w:rFonts w:ascii="Calibri" w:eastAsia="Calibri" w:hAnsi="Calibri" w:cs="Calibri"/>
          <w:sz w:val="22"/>
          <w:szCs w:val="22"/>
        </w:rPr>
      </w:pPr>
    </w:p>
    <w:p w14:paraId="2A9E00AD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0A8CA93E" w14:textId="77777777" w:rsidR="009E7996" w:rsidRDefault="009E7996">
      <w:pPr>
        <w:ind w:right="-93"/>
        <w:jc w:val="both"/>
        <w:rPr>
          <w:rFonts w:ascii="Calibri" w:eastAsia="Calibri" w:hAnsi="Calibri" w:cs="Calibri"/>
          <w:sz w:val="22"/>
          <w:szCs w:val="22"/>
        </w:rPr>
      </w:pPr>
    </w:p>
    <w:p w14:paraId="5145726F" w14:textId="77777777" w:rsidR="009E7996" w:rsidRDefault="00834A60">
      <w:pPr>
        <w:ind w:left="-142" w:right="-93" w:firstLine="142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lastRenderedPageBreak/>
        <w:t xml:space="preserve">II. MOTIVO DE CONSULTA O EVALUACIÓN: </w:t>
      </w:r>
    </w:p>
    <w:p w14:paraId="7043EE07" w14:textId="5A976E64" w:rsidR="009E7996" w:rsidRDefault="00AC4211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El</w:t>
      </w:r>
      <w:r w:rsidR="00834A60">
        <w:rPr>
          <w:rFonts w:ascii="Calibri" w:eastAsia="Calibri" w:hAnsi="Calibri" w:cs="Calibri"/>
          <w:sz w:val="22"/>
          <w:szCs w:val="22"/>
        </w:rPr>
        <w:t xml:space="preserve"> paciente consulta por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834A60">
        <w:rPr>
          <w:rFonts w:ascii="Calibri" w:eastAsia="Calibri" w:hAnsi="Calibri" w:cs="Calibri"/>
          <w:sz w:val="22"/>
          <w:szCs w:val="22"/>
        </w:rPr>
        <w:t xml:space="preserve">sentirse </w:t>
      </w:r>
      <w:r w:rsidR="00340C6A" w:rsidRPr="007B34D0">
        <w:rPr>
          <w:rFonts w:ascii="Calibri" w:eastAsia="Calibri" w:hAnsi="Calibri" w:cs="Calibri"/>
          <w:sz w:val="22"/>
          <w:szCs w:val="22"/>
        </w:rPr>
        <w:t>con tristeza y ansiedad</w:t>
      </w:r>
      <w:r w:rsidR="00834A60" w:rsidRPr="007B34D0">
        <w:rPr>
          <w:rFonts w:ascii="Calibri" w:eastAsia="Calibri" w:hAnsi="Calibri" w:cs="Calibri"/>
          <w:sz w:val="22"/>
          <w:szCs w:val="22"/>
        </w:rPr>
        <w:t xml:space="preserve">, debido </w:t>
      </w:r>
      <w:r w:rsidR="00DF10BB">
        <w:rPr>
          <w:rFonts w:ascii="Calibri" w:eastAsia="Calibri" w:hAnsi="Calibri" w:cs="Calibri"/>
          <w:sz w:val="22"/>
          <w:szCs w:val="22"/>
        </w:rPr>
        <w:t>a</w:t>
      </w:r>
      <w:r w:rsidR="00834A60" w:rsidRPr="007B34D0">
        <w:rPr>
          <w:rFonts w:ascii="Calibri" w:eastAsia="Calibri" w:hAnsi="Calibri" w:cs="Calibri"/>
          <w:sz w:val="22"/>
          <w:szCs w:val="22"/>
        </w:rPr>
        <w:t xml:space="preserve"> </w:t>
      </w:r>
      <w:r w:rsidR="007B34D0" w:rsidRPr="007B34D0">
        <w:rPr>
          <w:rFonts w:ascii="Calibri" w:eastAsia="Calibri" w:hAnsi="Calibri" w:cs="Calibri"/>
          <w:sz w:val="22"/>
          <w:szCs w:val="22"/>
        </w:rPr>
        <w:t>estresores</w:t>
      </w:r>
      <w:r w:rsidR="007B34D0">
        <w:rPr>
          <w:rFonts w:ascii="Calibri" w:eastAsia="Calibri" w:hAnsi="Calibri" w:cs="Calibri"/>
          <w:sz w:val="22"/>
          <w:szCs w:val="22"/>
        </w:rPr>
        <w:t xml:space="preserve"> </w:t>
      </w:r>
      <w:r w:rsidR="00DF10BB">
        <w:rPr>
          <w:rFonts w:ascii="Calibri" w:eastAsia="Calibri" w:hAnsi="Calibri" w:cs="Calibri"/>
          <w:sz w:val="22"/>
          <w:szCs w:val="22"/>
        </w:rPr>
        <w:t xml:space="preserve">de duelo de relación de pareja, </w:t>
      </w:r>
      <w:r w:rsidR="007B34D0">
        <w:rPr>
          <w:rFonts w:ascii="Calibri" w:eastAsia="Calibri" w:hAnsi="Calibri" w:cs="Calibri"/>
          <w:sz w:val="22"/>
          <w:szCs w:val="22"/>
        </w:rPr>
        <w:t>familiares y</w:t>
      </w:r>
      <w:r w:rsidR="00DF10BB">
        <w:rPr>
          <w:rFonts w:ascii="Calibri" w:eastAsia="Calibri" w:hAnsi="Calibri" w:cs="Calibri"/>
          <w:sz w:val="22"/>
          <w:szCs w:val="22"/>
        </w:rPr>
        <w:t xml:space="preserve"> educacionales</w:t>
      </w:r>
      <w:r w:rsidR="007B34D0">
        <w:rPr>
          <w:rFonts w:ascii="Calibri" w:eastAsia="Calibri" w:hAnsi="Calibri" w:cs="Calibri"/>
          <w:sz w:val="22"/>
          <w:szCs w:val="22"/>
        </w:rPr>
        <w:t>.</w:t>
      </w:r>
    </w:p>
    <w:p w14:paraId="790F7D59" w14:textId="77777777" w:rsidR="009E7996" w:rsidRDefault="009E7996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6248B471" w14:textId="77777777" w:rsidR="009E7996" w:rsidRDefault="00834A60">
      <w:pPr>
        <w:ind w:left="-142" w:right="-93" w:firstLine="142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III. INSTRUMENTOS UTILIZADOS:</w:t>
      </w:r>
    </w:p>
    <w:p w14:paraId="5EB89A23" w14:textId="731D8034" w:rsidR="009E7996" w:rsidRDefault="00834A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9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Entrevistas clínicas</w:t>
      </w:r>
      <w:r w:rsidR="00A55191">
        <w:rPr>
          <w:rFonts w:ascii="Calibri" w:eastAsia="Calibri" w:hAnsi="Calibri" w:cs="Calibri"/>
          <w:sz w:val="22"/>
          <w:szCs w:val="22"/>
        </w:rPr>
        <w:t xml:space="preserve"> online</w:t>
      </w:r>
    </w:p>
    <w:p w14:paraId="6AFE0C0D" w14:textId="77777777" w:rsidR="009E7996" w:rsidRDefault="00834A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9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Sesiones de supervisión</w:t>
      </w:r>
    </w:p>
    <w:p w14:paraId="2F2138AC" w14:textId="77777777" w:rsidR="009E7996" w:rsidRDefault="009E7996">
      <w:pPr>
        <w:pBdr>
          <w:top w:val="nil"/>
          <w:left w:val="nil"/>
          <w:bottom w:val="nil"/>
          <w:right w:val="nil"/>
          <w:between w:val="nil"/>
        </w:pBd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2887F255" w14:textId="77777777" w:rsidR="009E7996" w:rsidRDefault="00834A60">
      <w:pPr>
        <w:ind w:left="-142" w:right="-93" w:firstLine="142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IV. CONDUCTA OBSERVADA:</w:t>
      </w:r>
    </w:p>
    <w:p w14:paraId="0268642D" w14:textId="28DF2A5B" w:rsidR="009E7996" w:rsidRDefault="00834A60" w:rsidP="002B22E7">
      <w:pPr>
        <w:ind w:right="-9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Respecto a la presentación personal, </w:t>
      </w:r>
      <w:r w:rsidR="00DF10BB">
        <w:rPr>
          <w:rFonts w:ascii="Calibri" w:eastAsia="Calibri" w:hAnsi="Calibri" w:cs="Calibri"/>
          <w:sz w:val="22"/>
          <w:szCs w:val="22"/>
        </w:rPr>
        <w:t>Dionise</w:t>
      </w:r>
      <w:r w:rsidR="00AA03FD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se presenta con una vestimenta casual, aseada, acorde a su condición etaria y al clima. Presenta una actitud respetuosa, gentil y colaborativa, adecuada al contexto. En el proceso de evaluación mantiene contacto visual con la evaluadora.</w:t>
      </w:r>
    </w:p>
    <w:p w14:paraId="79D7B5C9" w14:textId="42B2C53C" w:rsidR="009E7996" w:rsidRDefault="00834A60" w:rsidP="002B22E7">
      <w:pPr>
        <w:ind w:right="-9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Respecto a la conciencia, </w:t>
      </w:r>
      <w:r w:rsidR="00AC4211">
        <w:rPr>
          <w:rFonts w:ascii="Calibri" w:eastAsia="Calibri" w:hAnsi="Calibri" w:cs="Calibri"/>
          <w:sz w:val="22"/>
          <w:szCs w:val="22"/>
        </w:rPr>
        <w:t xml:space="preserve">el </w:t>
      </w:r>
      <w:r>
        <w:rPr>
          <w:rFonts w:ascii="Calibri" w:eastAsia="Calibri" w:hAnsi="Calibri" w:cs="Calibri"/>
          <w:sz w:val="22"/>
          <w:szCs w:val="22"/>
        </w:rPr>
        <w:t>paciente se encuentra lúcid</w:t>
      </w:r>
      <w:r w:rsidR="00AC4211"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 y alerta a lo largo de la evaluación. A la vez, se encuentra orientad</w:t>
      </w:r>
      <w:r w:rsidR="00AC4211"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 temporal y espacialmente. Asimismo, mantiene su atención durante toda la sesión.</w:t>
      </w:r>
    </w:p>
    <w:p w14:paraId="7C843D7E" w14:textId="0461ABAD" w:rsidR="009E7996" w:rsidRDefault="00834A60" w:rsidP="002B22E7">
      <w:pPr>
        <w:ind w:right="-9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Se encuentra preservad</w:t>
      </w:r>
      <w:r w:rsidR="00AC4211"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 a nivel de lenguaje, demostrando que entiende las preguntas y se interesa por plasmar lo que ocurre y siente. Por otro lado, su estilo de pensamiento es adecuado, no presentando alteraciones en el curso, velocidad y contenido de éste. Respecto a su juicio de</w:t>
      </w:r>
      <w:r w:rsidR="00AA03FD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realidad, este se encuentra conservado. El funcionamiento intelectual estimado clínicamente es</w:t>
      </w:r>
      <w:r w:rsidR="00AA03FD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normal.</w:t>
      </w:r>
    </w:p>
    <w:p w14:paraId="78381251" w14:textId="0CB345CE" w:rsidR="009E7996" w:rsidRDefault="00834A60" w:rsidP="002B22E7">
      <w:pPr>
        <w:ind w:right="-9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Respecto a su afectividad, </w:t>
      </w:r>
      <w:r w:rsidR="00DF10BB">
        <w:rPr>
          <w:rFonts w:ascii="Calibri" w:eastAsia="Calibri" w:hAnsi="Calibri" w:cs="Calibri"/>
          <w:sz w:val="22"/>
          <w:szCs w:val="22"/>
        </w:rPr>
        <w:t>Dionise</w:t>
      </w:r>
      <w:r>
        <w:rPr>
          <w:rFonts w:ascii="Calibri" w:eastAsia="Calibri" w:hAnsi="Calibri" w:cs="Calibri"/>
          <w:sz w:val="22"/>
          <w:szCs w:val="22"/>
        </w:rPr>
        <w:t xml:space="preserve"> reporta sintomatología en donde predominan la </w:t>
      </w:r>
      <w:r w:rsidR="00E9019C">
        <w:rPr>
          <w:rFonts w:ascii="Calibri" w:eastAsia="Calibri" w:hAnsi="Calibri" w:cs="Calibri"/>
          <w:sz w:val="22"/>
          <w:szCs w:val="22"/>
        </w:rPr>
        <w:t xml:space="preserve">angustia, tristeza, agobio, </w:t>
      </w:r>
      <w:r w:rsidR="00DF10BB">
        <w:rPr>
          <w:rFonts w:ascii="Calibri" w:eastAsia="Calibri" w:hAnsi="Calibri" w:cs="Calibri"/>
          <w:sz w:val="22"/>
          <w:szCs w:val="22"/>
        </w:rPr>
        <w:t xml:space="preserve">y </w:t>
      </w:r>
      <w:r w:rsidR="00E9019C">
        <w:rPr>
          <w:rFonts w:ascii="Calibri" w:eastAsia="Calibri" w:hAnsi="Calibri" w:cs="Calibri"/>
          <w:sz w:val="22"/>
          <w:szCs w:val="22"/>
        </w:rPr>
        <w:t>ánimo oscilante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636D2664" w14:textId="2043566B" w:rsidR="009E7996" w:rsidRDefault="00834A60" w:rsidP="002B22E7">
      <w:pPr>
        <w:ind w:right="-9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En cuanto a la personalidad, </w:t>
      </w:r>
      <w:r w:rsidR="00AC4211"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z w:val="22"/>
          <w:szCs w:val="22"/>
        </w:rPr>
        <w:t xml:space="preserve"> paciente </w:t>
      </w:r>
      <w:r w:rsidR="00AC4211">
        <w:rPr>
          <w:rFonts w:ascii="Calibri" w:eastAsia="Calibri" w:hAnsi="Calibri" w:cs="Calibri"/>
          <w:sz w:val="22"/>
          <w:szCs w:val="22"/>
        </w:rPr>
        <w:t xml:space="preserve">no </w:t>
      </w:r>
      <w:r>
        <w:rPr>
          <w:rFonts w:ascii="Calibri" w:eastAsia="Calibri" w:hAnsi="Calibri" w:cs="Calibri"/>
          <w:sz w:val="22"/>
          <w:szCs w:val="22"/>
        </w:rPr>
        <w:t>posee una visión integrada de sí mism</w:t>
      </w:r>
      <w:r w:rsidR="00AC4211"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 y de los demás,</w:t>
      </w:r>
      <w:r w:rsidR="00AA03FD">
        <w:rPr>
          <w:rFonts w:ascii="Calibri" w:eastAsia="Calibri" w:hAnsi="Calibri" w:cs="Calibri"/>
          <w:sz w:val="22"/>
          <w:szCs w:val="22"/>
        </w:rPr>
        <w:t xml:space="preserve"> </w:t>
      </w:r>
      <w:r w:rsidR="00AC4211">
        <w:rPr>
          <w:rFonts w:ascii="Calibri" w:eastAsia="Calibri" w:hAnsi="Calibri" w:cs="Calibri"/>
          <w:sz w:val="22"/>
          <w:szCs w:val="22"/>
        </w:rPr>
        <w:t xml:space="preserve">no </w:t>
      </w:r>
      <w:r>
        <w:rPr>
          <w:rFonts w:ascii="Calibri" w:eastAsia="Calibri" w:hAnsi="Calibri" w:cs="Calibri"/>
          <w:sz w:val="22"/>
          <w:szCs w:val="22"/>
        </w:rPr>
        <w:t xml:space="preserve">logrando integrar aspectos positivos y negativos. Dado lo anterior, </w:t>
      </w:r>
      <w:r w:rsidR="00AC4211">
        <w:rPr>
          <w:rFonts w:ascii="Calibri" w:eastAsia="Calibri" w:hAnsi="Calibri" w:cs="Calibri"/>
          <w:sz w:val="22"/>
          <w:szCs w:val="22"/>
        </w:rPr>
        <w:t xml:space="preserve">el </w:t>
      </w:r>
      <w:r>
        <w:rPr>
          <w:rFonts w:ascii="Calibri" w:eastAsia="Calibri" w:hAnsi="Calibri" w:cs="Calibri"/>
          <w:sz w:val="22"/>
          <w:szCs w:val="22"/>
        </w:rPr>
        <w:t xml:space="preserve">paciente configura un trastorno de </w:t>
      </w:r>
      <w:r w:rsidRPr="004E4D5D">
        <w:rPr>
          <w:rFonts w:ascii="Calibri" w:eastAsia="Calibri" w:hAnsi="Calibri" w:cs="Calibri"/>
          <w:sz w:val="22"/>
          <w:szCs w:val="22"/>
        </w:rPr>
        <w:t>personalidad</w:t>
      </w:r>
      <w:r w:rsidR="00AC4211" w:rsidRPr="004E4D5D">
        <w:rPr>
          <w:rFonts w:ascii="Calibri" w:eastAsia="Calibri" w:hAnsi="Calibri" w:cs="Calibri"/>
          <w:sz w:val="22"/>
          <w:szCs w:val="22"/>
        </w:rPr>
        <w:t xml:space="preserve"> </w:t>
      </w:r>
      <w:r w:rsidR="00852488" w:rsidRPr="004E4D5D">
        <w:rPr>
          <w:rFonts w:ascii="Calibri" w:eastAsia="Calibri" w:hAnsi="Calibri" w:cs="Calibri"/>
          <w:sz w:val="22"/>
          <w:szCs w:val="22"/>
        </w:rPr>
        <w:t>límite</w:t>
      </w:r>
      <w:r w:rsidR="00852488">
        <w:rPr>
          <w:rFonts w:ascii="Calibri" w:eastAsia="Calibri" w:hAnsi="Calibri" w:cs="Calibri"/>
          <w:sz w:val="22"/>
          <w:szCs w:val="22"/>
        </w:rPr>
        <w:t>.</w:t>
      </w:r>
    </w:p>
    <w:p w14:paraId="6D66C01D" w14:textId="4C568F30" w:rsidR="009E7996" w:rsidRDefault="00DF10BB" w:rsidP="002B22E7">
      <w:pPr>
        <w:ind w:right="-9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Dionise</w:t>
      </w:r>
      <w:r w:rsidR="002B22E7">
        <w:rPr>
          <w:rFonts w:ascii="Calibri" w:eastAsia="Calibri" w:hAnsi="Calibri" w:cs="Calibri"/>
          <w:sz w:val="22"/>
          <w:szCs w:val="22"/>
        </w:rPr>
        <w:t xml:space="preserve"> </w:t>
      </w:r>
      <w:r w:rsidR="00834A60">
        <w:rPr>
          <w:rFonts w:ascii="Calibri" w:eastAsia="Calibri" w:hAnsi="Calibri" w:cs="Calibri"/>
          <w:sz w:val="22"/>
          <w:szCs w:val="22"/>
        </w:rPr>
        <w:t>es consciente de las dificultades que presenta</w:t>
      </w:r>
      <w:r w:rsidR="00AC4211">
        <w:rPr>
          <w:rFonts w:ascii="Calibri" w:eastAsia="Calibri" w:hAnsi="Calibri" w:cs="Calibri"/>
          <w:sz w:val="22"/>
          <w:szCs w:val="22"/>
        </w:rPr>
        <w:t>,</w:t>
      </w:r>
      <w:r w:rsidR="00834A60">
        <w:rPr>
          <w:rFonts w:ascii="Calibri" w:eastAsia="Calibri" w:hAnsi="Calibri" w:cs="Calibri"/>
          <w:sz w:val="22"/>
          <w:szCs w:val="22"/>
        </w:rPr>
        <w:t xml:space="preserve"> por lo que es capaz de pedir ayuda. Su autonomía se encuentra conservada. Dentro de los recursos que presenta </w:t>
      </w:r>
      <w:r w:rsidR="00AC4211">
        <w:rPr>
          <w:rFonts w:ascii="Calibri" w:eastAsia="Calibri" w:hAnsi="Calibri" w:cs="Calibri"/>
          <w:sz w:val="22"/>
          <w:szCs w:val="22"/>
        </w:rPr>
        <w:t>el</w:t>
      </w:r>
      <w:r w:rsidR="00834A60">
        <w:rPr>
          <w:rFonts w:ascii="Calibri" w:eastAsia="Calibri" w:hAnsi="Calibri" w:cs="Calibri"/>
          <w:sz w:val="22"/>
          <w:szCs w:val="22"/>
        </w:rPr>
        <w:t xml:space="preserve"> paciente, se encuentran su motivación y disposición al cambio.</w:t>
      </w:r>
    </w:p>
    <w:p w14:paraId="19E5070F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sz w:val="22"/>
          <w:szCs w:val="22"/>
        </w:rPr>
      </w:pPr>
    </w:p>
    <w:p w14:paraId="024C7AEF" w14:textId="77777777" w:rsidR="009E7996" w:rsidRDefault="00834A60">
      <w:pPr>
        <w:ind w:left="-142" w:right="-93" w:firstLine="142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V. ANTECEDENTES RELEVANTES PARA LA EVALUACIÓN:</w:t>
      </w:r>
    </w:p>
    <w:p w14:paraId="4B14C3F1" w14:textId="610AA830" w:rsidR="009E7996" w:rsidRDefault="00DF10BB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Dionise</w:t>
      </w:r>
      <w:r w:rsidR="002B22E7">
        <w:rPr>
          <w:rFonts w:ascii="Calibri" w:eastAsia="Calibri" w:hAnsi="Calibri" w:cs="Calibri"/>
          <w:sz w:val="22"/>
          <w:szCs w:val="22"/>
        </w:rPr>
        <w:t xml:space="preserve"> </w:t>
      </w:r>
      <w:r w:rsidR="00834A60">
        <w:rPr>
          <w:rFonts w:ascii="Calibri" w:eastAsia="Calibri" w:hAnsi="Calibri" w:cs="Calibri"/>
          <w:sz w:val="22"/>
          <w:szCs w:val="22"/>
        </w:rPr>
        <w:t xml:space="preserve">tiene </w:t>
      </w:r>
      <w:r w:rsidR="00834A60" w:rsidRPr="00DF10BB">
        <w:rPr>
          <w:rFonts w:ascii="Calibri" w:eastAsia="Calibri" w:hAnsi="Calibri" w:cs="Calibri"/>
          <w:sz w:val="22"/>
          <w:szCs w:val="22"/>
        </w:rPr>
        <w:t>2</w:t>
      </w:r>
      <w:r w:rsidRPr="00DF10BB">
        <w:rPr>
          <w:rFonts w:ascii="Calibri" w:eastAsia="Calibri" w:hAnsi="Calibri" w:cs="Calibri"/>
          <w:sz w:val="22"/>
          <w:szCs w:val="22"/>
        </w:rPr>
        <w:t>1</w:t>
      </w:r>
      <w:r w:rsidR="00834A60" w:rsidRPr="00DF10BB">
        <w:rPr>
          <w:rFonts w:ascii="Calibri" w:eastAsia="Calibri" w:hAnsi="Calibri" w:cs="Calibri"/>
          <w:sz w:val="22"/>
          <w:szCs w:val="22"/>
        </w:rPr>
        <w:t xml:space="preserve"> años</w:t>
      </w:r>
      <w:r w:rsidR="00834A60">
        <w:rPr>
          <w:rFonts w:ascii="Calibri" w:eastAsia="Calibri" w:hAnsi="Calibri" w:cs="Calibri"/>
          <w:sz w:val="22"/>
          <w:szCs w:val="22"/>
        </w:rPr>
        <w:t>, es s</w:t>
      </w:r>
      <w:r w:rsidR="002B22E7">
        <w:rPr>
          <w:rFonts w:ascii="Calibri" w:eastAsia="Calibri" w:hAnsi="Calibri" w:cs="Calibri"/>
          <w:sz w:val="22"/>
          <w:szCs w:val="22"/>
        </w:rPr>
        <w:t>olter</w:t>
      </w:r>
      <w:r>
        <w:rPr>
          <w:rFonts w:ascii="Calibri" w:eastAsia="Calibri" w:hAnsi="Calibri" w:cs="Calibri"/>
          <w:sz w:val="22"/>
          <w:szCs w:val="22"/>
        </w:rPr>
        <w:t>e, estudiante de la carrera Trabajo Social</w:t>
      </w:r>
      <w:r w:rsidR="001C5D2C">
        <w:rPr>
          <w:rFonts w:ascii="Calibri" w:eastAsia="Calibri" w:hAnsi="Calibri" w:cs="Calibri"/>
          <w:sz w:val="22"/>
          <w:szCs w:val="22"/>
        </w:rPr>
        <w:t xml:space="preserve"> </w:t>
      </w:r>
      <w:r w:rsidR="002F20A4">
        <w:rPr>
          <w:rFonts w:ascii="Calibri" w:eastAsia="Calibri" w:hAnsi="Calibri" w:cs="Calibri"/>
          <w:sz w:val="22"/>
          <w:szCs w:val="22"/>
        </w:rPr>
        <w:t xml:space="preserve">en la Universidad de Chile </w:t>
      </w:r>
      <w:r w:rsidR="001C5D2C">
        <w:rPr>
          <w:rFonts w:ascii="Calibri" w:eastAsia="Calibri" w:hAnsi="Calibri" w:cs="Calibri"/>
          <w:sz w:val="22"/>
          <w:szCs w:val="22"/>
        </w:rPr>
        <w:t xml:space="preserve">y </w:t>
      </w:r>
      <w:r>
        <w:rPr>
          <w:rFonts w:ascii="Calibri" w:eastAsia="Calibri" w:hAnsi="Calibri" w:cs="Calibri"/>
          <w:sz w:val="22"/>
          <w:szCs w:val="22"/>
        </w:rPr>
        <w:t>vive sole</w:t>
      </w:r>
      <w:r w:rsidR="00C93D29">
        <w:rPr>
          <w:rFonts w:ascii="Calibri" w:eastAsia="Calibri" w:hAnsi="Calibri" w:cs="Calibri"/>
          <w:sz w:val="22"/>
          <w:szCs w:val="22"/>
        </w:rPr>
        <w:t xml:space="preserve">. </w:t>
      </w:r>
    </w:p>
    <w:p w14:paraId="086CE44A" w14:textId="66AADFCC" w:rsidR="00B83F12" w:rsidRDefault="00834A6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Señala </w:t>
      </w:r>
      <w:r w:rsidR="00B83F12">
        <w:rPr>
          <w:rFonts w:ascii="Calibri" w:eastAsia="Calibri" w:hAnsi="Calibri" w:cs="Calibri"/>
          <w:sz w:val="22"/>
          <w:szCs w:val="22"/>
        </w:rPr>
        <w:t xml:space="preserve">no sentirse bien, </w:t>
      </w:r>
      <w:r w:rsidR="00C93D29">
        <w:rPr>
          <w:rFonts w:ascii="Calibri" w:eastAsia="Calibri" w:hAnsi="Calibri" w:cs="Calibri"/>
          <w:sz w:val="22"/>
          <w:szCs w:val="22"/>
        </w:rPr>
        <w:t xml:space="preserve">ya que presenta ánimo oscilante generalmente. </w:t>
      </w:r>
      <w:r w:rsidR="00DF10BB">
        <w:rPr>
          <w:rFonts w:ascii="Calibri" w:eastAsia="Calibri" w:hAnsi="Calibri" w:cs="Calibri"/>
          <w:sz w:val="22"/>
          <w:szCs w:val="22"/>
        </w:rPr>
        <w:t>S</w:t>
      </w:r>
      <w:r w:rsidR="00C93D29">
        <w:rPr>
          <w:rFonts w:ascii="Calibri" w:eastAsia="Calibri" w:hAnsi="Calibri" w:cs="Calibri"/>
          <w:sz w:val="22"/>
          <w:szCs w:val="22"/>
        </w:rPr>
        <w:t xml:space="preserve">eñala presentar tristeza, estrés, angustia, agobio, </w:t>
      </w:r>
      <w:r w:rsidR="00DF10BB">
        <w:rPr>
          <w:rFonts w:ascii="Calibri" w:eastAsia="Calibri" w:hAnsi="Calibri" w:cs="Calibri"/>
          <w:sz w:val="22"/>
          <w:szCs w:val="22"/>
        </w:rPr>
        <w:t xml:space="preserve">y </w:t>
      </w:r>
      <w:r w:rsidR="00C93D29">
        <w:rPr>
          <w:rFonts w:ascii="Calibri" w:eastAsia="Calibri" w:hAnsi="Calibri" w:cs="Calibri"/>
          <w:sz w:val="22"/>
          <w:szCs w:val="22"/>
        </w:rPr>
        <w:t xml:space="preserve">pensamientos </w:t>
      </w:r>
      <w:r w:rsidR="00DF10BB">
        <w:rPr>
          <w:rFonts w:ascii="Calibri" w:eastAsia="Calibri" w:hAnsi="Calibri" w:cs="Calibri"/>
          <w:sz w:val="22"/>
          <w:szCs w:val="22"/>
        </w:rPr>
        <w:t xml:space="preserve">negativos </w:t>
      </w:r>
      <w:r w:rsidR="00C93D29">
        <w:rPr>
          <w:rFonts w:ascii="Calibri" w:eastAsia="Calibri" w:hAnsi="Calibri" w:cs="Calibri"/>
          <w:sz w:val="22"/>
          <w:szCs w:val="22"/>
        </w:rPr>
        <w:t>reiterativos</w:t>
      </w:r>
      <w:r w:rsidR="00DF10BB">
        <w:rPr>
          <w:rFonts w:ascii="Calibri" w:eastAsia="Calibri" w:hAnsi="Calibri" w:cs="Calibri"/>
          <w:sz w:val="22"/>
          <w:szCs w:val="22"/>
        </w:rPr>
        <w:t xml:space="preserve">. </w:t>
      </w:r>
    </w:p>
    <w:p w14:paraId="4991BC64" w14:textId="3C16E0F6" w:rsidR="00DF10BB" w:rsidRDefault="001174A2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Un evento significativo a señalar es que </w:t>
      </w:r>
      <w:r w:rsidR="00DF10BB">
        <w:rPr>
          <w:rFonts w:ascii="Calibri" w:eastAsia="Calibri" w:hAnsi="Calibri" w:cs="Calibri"/>
          <w:sz w:val="22"/>
          <w:szCs w:val="22"/>
        </w:rPr>
        <w:t>Dionise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DF10BB">
        <w:rPr>
          <w:rFonts w:ascii="Calibri" w:eastAsia="Calibri" w:hAnsi="Calibri" w:cs="Calibri"/>
          <w:sz w:val="22"/>
          <w:szCs w:val="22"/>
        </w:rPr>
        <w:t xml:space="preserve">migra desde Puerto Varas a Santiago para asistir a clases, este hecho le produce ansiedad ya que cambia de ambiente drásticamente, encontrando Santiago como un contexto hostil, debiendo acostumbrarse a este cada vez que viaja.  </w:t>
      </w:r>
    </w:p>
    <w:p w14:paraId="08732290" w14:textId="1AAE3EA0" w:rsidR="001174A2" w:rsidRDefault="00C93D29" w:rsidP="001174A2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Entre sus angustias actuales, se encuentr</w:t>
      </w:r>
      <w:r w:rsidR="002F20A4">
        <w:rPr>
          <w:rFonts w:ascii="Calibri" w:eastAsia="Calibri" w:hAnsi="Calibri" w:cs="Calibri"/>
          <w:sz w:val="22"/>
          <w:szCs w:val="22"/>
        </w:rPr>
        <w:t>a</w:t>
      </w:r>
      <w:r w:rsidR="001174A2">
        <w:rPr>
          <w:rFonts w:ascii="Calibri" w:eastAsia="Calibri" w:hAnsi="Calibri" w:cs="Calibri"/>
          <w:sz w:val="22"/>
          <w:szCs w:val="22"/>
        </w:rPr>
        <w:t xml:space="preserve"> su situación </w:t>
      </w:r>
      <w:r w:rsidR="00DF10BB">
        <w:rPr>
          <w:rFonts w:ascii="Calibri" w:eastAsia="Calibri" w:hAnsi="Calibri" w:cs="Calibri"/>
          <w:sz w:val="22"/>
          <w:szCs w:val="22"/>
        </w:rPr>
        <w:t>familiar</w:t>
      </w:r>
      <w:r w:rsidR="001174A2">
        <w:rPr>
          <w:rFonts w:ascii="Calibri" w:eastAsia="Calibri" w:hAnsi="Calibri" w:cs="Calibri"/>
          <w:sz w:val="22"/>
          <w:szCs w:val="22"/>
        </w:rPr>
        <w:t>,</w:t>
      </w:r>
      <w:r w:rsidR="002F20A4">
        <w:rPr>
          <w:rFonts w:ascii="Calibri" w:eastAsia="Calibri" w:hAnsi="Calibri" w:cs="Calibri"/>
          <w:sz w:val="22"/>
          <w:szCs w:val="22"/>
        </w:rPr>
        <w:t xml:space="preserve"> en donde</w:t>
      </w:r>
      <w:r w:rsidR="001174A2">
        <w:rPr>
          <w:rFonts w:ascii="Calibri" w:eastAsia="Calibri" w:hAnsi="Calibri" w:cs="Calibri"/>
          <w:sz w:val="22"/>
          <w:szCs w:val="22"/>
        </w:rPr>
        <w:t xml:space="preserve"> </w:t>
      </w:r>
      <w:r w:rsidR="00DF10BB">
        <w:rPr>
          <w:rFonts w:ascii="Calibri" w:eastAsia="Calibri" w:hAnsi="Calibri" w:cs="Calibri"/>
          <w:sz w:val="22"/>
          <w:szCs w:val="22"/>
        </w:rPr>
        <w:t xml:space="preserve">existen problemas económicos, lo que se suma a los estresores anteriores. </w:t>
      </w:r>
    </w:p>
    <w:p w14:paraId="316B2056" w14:textId="7F4013C3" w:rsidR="00B83F12" w:rsidRDefault="00DF10BB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Dionise presenta un trastorno de personalidad limite, en el que</w:t>
      </w:r>
      <w:r w:rsidR="001174A2">
        <w:rPr>
          <w:rFonts w:ascii="Calibri" w:eastAsia="Calibri" w:hAnsi="Calibri" w:cs="Calibri"/>
          <w:sz w:val="22"/>
          <w:szCs w:val="22"/>
        </w:rPr>
        <w:t xml:space="preserve"> le cuesta poner límites, </w:t>
      </w:r>
      <w:r>
        <w:rPr>
          <w:rFonts w:ascii="Calibri" w:eastAsia="Calibri" w:hAnsi="Calibri" w:cs="Calibri"/>
          <w:sz w:val="22"/>
          <w:szCs w:val="22"/>
        </w:rPr>
        <w:t>tendiendo a reaccionar en ocasiones de una manera impulsiva. Esta misma personalidad le provoca inestabilidad emocional, a lo cual tiende a tener crisis emocionales frecuentemente, que tienden a dificultarle su diario vivir</w:t>
      </w:r>
      <w:r w:rsidR="00C93D29">
        <w:rPr>
          <w:rFonts w:ascii="Calibri" w:eastAsia="Calibri" w:hAnsi="Calibri" w:cs="Calibri"/>
          <w:sz w:val="22"/>
          <w:szCs w:val="22"/>
        </w:rPr>
        <w:t xml:space="preserve">. </w:t>
      </w:r>
    </w:p>
    <w:p w14:paraId="46F4F617" w14:textId="0F8FC056" w:rsidR="009E7996" w:rsidRDefault="003906D0" w:rsidP="00DF10BB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Por último, </w:t>
      </w:r>
      <w:r w:rsidR="000E6B17">
        <w:rPr>
          <w:rFonts w:ascii="Calibri" w:eastAsia="Calibri" w:hAnsi="Calibri" w:cs="Calibri"/>
          <w:sz w:val="22"/>
          <w:szCs w:val="22"/>
        </w:rPr>
        <w:t>mantiene buena</w:t>
      </w:r>
      <w:r w:rsidR="001174A2">
        <w:rPr>
          <w:rFonts w:ascii="Calibri" w:eastAsia="Calibri" w:hAnsi="Calibri" w:cs="Calibri"/>
          <w:sz w:val="22"/>
          <w:szCs w:val="22"/>
        </w:rPr>
        <w:t xml:space="preserve"> </w:t>
      </w:r>
      <w:r w:rsidR="000E6B17">
        <w:rPr>
          <w:rFonts w:ascii="Calibri" w:eastAsia="Calibri" w:hAnsi="Calibri" w:cs="Calibri"/>
          <w:sz w:val="22"/>
          <w:szCs w:val="22"/>
        </w:rPr>
        <w:t>red de apoyo, tales como su</w:t>
      </w:r>
      <w:r w:rsidR="00DF10BB">
        <w:rPr>
          <w:rFonts w:ascii="Calibri" w:eastAsia="Calibri" w:hAnsi="Calibri" w:cs="Calibri"/>
          <w:sz w:val="22"/>
          <w:szCs w:val="22"/>
        </w:rPr>
        <w:t xml:space="preserve">s amigues. </w:t>
      </w:r>
      <w:r w:rsidR="001174A2">
        <w:rPr>
          <w:rFonts w:ascii="Calibri" w:eastAsia="Calibri" w:hAnsi="Calibri" w:cs="Calibri"/>
          <w:sz w:val="22"/>
          <w:szCs w:val="22"/>
        </w:rPr>
        <w:t xml:space="preserve"> A la vez, se encuentra cursando por un proceso psicoterapéutico, lo que constituye a otro factor protector. </w:t>
      </w:r>
      <w:r w:rsidR="00E9019C">
        <w:rPr>
          <w:rFonts w:ascii="Calibri" w:eastAsia="Calibri" w:hAnsi="Calibri" w:cs="Calibri"/>
          <w:sz w:val="22"/>
          <w:szCs w:val="22"/>
        </w:rPr>
        <w:t xml:space="preserve"> </w:t>
      </w:r>
    </w:p>
    <w:p w14:paraId="4CC20582" w14:textId="77777777" w:rsidR="009E7996" w:rsidRDefault="009E7996">
      <w:pPr>
        <w:ind w:right="-93"/>
        <w:jc w:val="both"/>
        <w:rPr>
          <w:rFonts w:ascii="Calibri" w:eastAsia="Calibri" w:hAnsi="Calibri" w:cs="Calibri"/>
          <w:sz w:val="22"/>
          <w:szCs w:val="22"/>
        </w:rPr>
      </w:pPr>
    </w:p>
    <w:p w14:paraId="4A5A2385" w14:textId="77777777" w:rsidR="009E7996" w:rsidRDefault="00834A60">
      <w:pPr>
        <w:ind w:left="-142" w:right="-93" w:firstLine="142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VIII. INDICACIONES Y/O SUGERENCIAS</w:t>
      </w:r>
    </w:p>
    <w:p w14:paraId="5B0BECF0" w14:textId="591F5B14" w:rsidR="009E7996" w:rsidRDefault="00834A60" w:rsidP="00DF10BB">
      <w:pPr>
        <w:ind w:right="-93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Se sugiere que </w:t>
      </w:r>
      <w:r w:rsidR="00E9019C">
        <w:rPr>
          <w:rFonts w:ascii="Calibri" w:eastAsia="Calibri" w:hAnsi="Calibri" w:cs="Calibri"/>
          <w:sz w:val="22"/>
          <w:szCs w:val="22"/>
        </w:rPr>
        <w:t xml:space="preserve">el </w:t>
      </w:r>
      <w:r>
        <w:rPr>
          <w:rFonts w:ascii="Calibri" w:eastAsia="Calibri" w:hAnsi="Calibri" w:cs="Calibri"/>
          <w:sz w:val="22"/>
          <w:szCs w:val="22"/>
        </w:rPr>
        <w:t xml:space="preserve">paciente </w:t>
      </w:r>
      <w:r w:rsidR="00DF10BB">
        <w:rPr>
          <w:rFonts w:ascii="Calibri" w:eastAsia="Calibri" w:hAnsi="Calibri" w:cs="Calibri"/>
          <w:sz w:val="22"/>
          <w:szCs w:val="22"/>
        </w:rPr>
        <w:t>continue su</w:t>
      </w:r>
      <w:r>
        <w:rPr>
          <w:rFonts w:ascii="Calibri" w:eastAsia="Calibri" w:hAnsi="Calibri" w:cs="Calibri"/>
          <w:sz w:val="22"/>
          <w:szCs w:val="22"/>
        </w:rPr>
        <w:t xml:space="preserve"> proceso </w:t>
      </w:r>
      <w:r w:rsidR="00AA03FD">
        <w:rPr>
          <w:rFonts w:ascii="Calibri" w:eastAsia="Calibri" w:hAnsi="Calibri" w:cs="Calibri"/>
          <w:sz w:val="22"/>
          <w:szCs w:val="22"/>
        </w:rPr>
        <w:t>psiquiátrico</w:t>
      </w:r>
      <w:r w:rsidR="00DF10BB">
        <w:rPr>
          <w:rFonts w:ascii="Calibri" w:eastAsia="Calibri" w:hAnsi="Calibri" w:cs="Calibri"/>
          <w:sz w:val="22"/>
          <w:szCs w:val="22"/>
        </w:rPr>
        <w:t xml:space="preserve"> y psicoterapéutico</w:t>
      </w:r>
      <w:r>
        <w:rPr>
          <w:rFonts w:ascii="Calibri" w:eastAsia="Calibri" w:hAnsi="Calibri" w:cs="Calibri"/>
          <w:sz w:val="22"/>
          <w:szCs w:val="22"/>
        </w:rPr>
        <w:t xml:space="preserve"> para poder trabajar la </w:t>
      </w:r>
      <w:r w:rsidR="00AA03FD">
        <w:rPr>
          <w:rFonts w:ascii="Calibri" w:eastAsia="Calibri" w:hAnsi="Calibri" w:cs="Calibri"/>
          <w:sz w:val="22"/>
          <w:szCs w:val="22"/>
        </w:rPr>
        <w:t>sintomatología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 w:rsidR="00DF10BB">
        <w:rPr>
          <w:rFonts w:ascii="Calibri" w:eastAsia="Calibri" w:hAnsi="Calibri" w:cs="Calibri"/>
          <w:sz w:val="22"/>
          <w:szCs w:val="22"/>
        </w:rPr>
        <w:t xml:space="preserve">A la vez, se sugiere mostrar flexibilidad frente a la asistencia a clases, considerando </w:t>
      </w:r>
      <w:proofErr w:type="gramStart"/>
      <w:r w:rsidR="00DF10BB">
        <w:rPr>
          <w:rFonts w:ascii="Calibri" w:eastAsia="Calibri" w:hAnsi="Calibri" w:cs="Calibri"/>
          <w:sz w:val="22"/>
          <w:szCs w:val="22"/>
        </w:rPr>
        <w:t>que</w:t>
      </w:r>
      <w:proofErr w:type="gramEnd"/>
      <w:r w:rsidR="00DF10BB">
        <w:rPr>
          <w:rFonts w:ascii="Calibri" w:eastAsia="Calibri" w:hAnsi="Calibri" w:cs="Calibri"/>
          <w:sz w:val="22"/>
          <w:szCs w:val="22"/>
        </w:rPr>
        <w:t xml:space="preserve"> en algunas ocasiones, Dionise se encontrará inestable emocionalmente como para asistir. </w:t>
      </w:r>
    </w:p>
    <w:p w14:paraId="738D9B1C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1A847EE7" w14:textId="0E08CA3C" w:rsidR="009E7996" w:rsidRDefault="00834A60">
      <w:pPr>
        <w:ind w:left="-142" w:right="-93" w:firstLine="142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IX. FIRMA</w:t>
      </w:r>
    </w:p>
    <w:p w14:paraId="680535F6" w14:textId="77777777" w:rsidR="009E7996" w:rsidRDefault="009E7996">
      <w:pPr>
        <w:ind w:right="-93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AF41A9A" w14:textId="77777777" w:rsidR="009E7996" w:rsidRDefault="009E7996" w:rsidP="00AA03FD">
      <w:pPr>
        <w:ind w:left="-142" w:right="-93" w:firstLine="14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71AD3F90" w14:textId="77777777" w:rsidR="009E7996" w:rsidRDefault="00834A60" w:rsidP="00AA03FD">
      <w:pPr>
        <w:ind w:left="-142" w:right="-93" w:firstLine="142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  <w:lang w:val="en-US" w:eastAsia="en-US"/>
        </w:rPr>
        <w:drawing>
          <wp:inline distT="114300" distB="114300" distL="114300" distR="114300" wp14:anchorId="175F34F6" wp14:editId="3A7F8939">
            <wp:extent cx="973138" cy="626680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3138" cy="626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6C6B4E" w14:textId="024315F9" w:rsidR="00AA03FD" w:rsidRDefault="00834A60" w:rsidP="00AA03FD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</w:t>
      </w:r>
    </w:p>
    <w:p w14:paraId="750EDC50" w14:textId="77777777" w:rsidR="009E7996" w:rsidRDefault="00834A60" w:rsidP="00AA03FD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Ilana Davidovich</w:t>
      </w:r>
    </w:p>
    <w:p w14:paraId="5626F075" w14:textId="4721A866" w:rsidR="009E7996" w:rsidRDefault="00AA03FD" w:rsidP="00AA03FD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Psicóloga</w:t>
      </w:r>
    </w:p>
    <w:p w14:paraId="714630BC" w14:textId="3901FCE5" w:rsidR="00AA03FD" w:rsidRDefault="00AA03FD" w:rsidP="00AA03FD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Fundación Efecto Mariposa</w:t>
      </w:r>
    </w:p>
    <w:p w14:paraId="2EE39B09" w14:textId="77777777" w:rsidR="009E7996" w:rsidRDefault="009E7996">
      <w:pPr>
        <w:rPr>
          <w:rFonts w:ascii="Calibri" w:eastAsia="Calibri" w:hAnsi="Calibri" w:cs="Calibri"/>
          <w:sz w:val="22"/>
          <w:szCs w:val="22"/>
        </w:rPr>
      </w:pPr>
    </w:p>
    <w:p w14:paraId="6CBF7CA3" w14:textId="77777777" w:rsidR="009E7996" w:rsidRDefault="009E7996">
      <w:pPr>
        <w:rPr>
          <w:rFonts w:ascii="Calibri" w:eastAsia="Calibri" w:hAnsi="Calibri" w:cs="Calibri"/>
          <w:sz w:val="22"/>
          <w:szCs w:val="22"/>
        </w:rPr>
      </w:pPr>
    </w:p>
    <w:p w14:paraId="091D674A" w14:textId="77777777" w:rsidR="009E7996" w:rsidRDefault="009E7996">
      <w:pPr>
        <w:rPr>
          <w:rFonts w:ascii="Calibri" w:eastAsia="Calibri" w:hAnsi="Calibri" w:cs="Calibri"/>
          <w:sz w:val="22"/>
          <w:szCs w:val="22"/>
        </w:rPr>
      </w:pPr>
    </w:p>
    <w:p w14:paraId="48102EEA" w14:textId="77777777" w:rsidR="009E7996" w:rsidRDefault="009E7996">
      <w:pPr>
        <w:rPr>
          <w:rFonts w:ascii="Calibri" w:eastAsia="Calibri" w:hAnsi="Calibri" w:cs="Calibri"/>
          <w:sz w:val="22"/>
          <w:szCs w:val="22"/>
        </w:rPr>
      </w:pPr>
    </w:p>
    <w:p w14:paraId="2FE4A738" w14:textId="7FAAB22D" w:rsidR="009E7996" w:rsidRDefault="00834A60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Santiago (</w:t>
      </w:r>
      <w:r w:rsidR="002F20A4">
        <w:rPr>
          <w:rFonts w:ascii="Calibri" w:eastAsia="Calibri" w:hAnsi="Calibri" w:cs="Calibri"/>
          <w:sz w:val="22"/>
          <w:szCs w:val="22"/>
        </w:rPr>
        <w:t xml:space="preserve">31 </w:t>
      </w:r>
      <w:r w:rsidR="00AA03FD">
        <w:rPr>
          <w:rFonts w:ascii="Calibri" w:eastAsia="Calibri" w:hAnsi="Calibri" w:cs="Calibri"/>
          <w:sz w:val="22"/>
          <w:szCs w:val="22"/>
        </w:rPr>
        <w:t>de</w:t>
      </w:r>
      <w:r w:rsidR="002F20A4">
        <w:rPr>
          <w:rFonts w:ascii="Calibri" w:eastAsia="Calibri" w:hAnsi="Calibri" w:cs="Calibri"/>
          <w:sz w:val="22"/>
          <w:szCs w:val="22"/>
        </w:rPr>
        <w:t xml:space="preserve"> marzo</w:t>
      </w:r>
      <w:r w:rsidR="00AA03FD">
        <w:rPr>
          <w:rFonts w:ascii="Calibri" w:eastAsia="Calibri" w:hAnsi="Calibri" w:cs="Calibri"/>
          <w:sz w:val="22"/>
          <w:szCs w:val="22"/>
        </w:rPr>
        <w:t xml:space="preserve"> de 202</w:t>
      </w:r>
      <w:r w:rsidR="002F20A4">
        <w:rPr>
          <w:rFonts w:ascii="Calibri" w:eastAsia="Calibri" w:hAnsi="Calibri" w:cs="Calibri"/>
          <w:sz w:val="22"/>
          <w:szCs w:val="22"/>
        </w:rPr>
        <w:t>3</w:t>
      </w:r>
      <w:r>
        <w:rPr>
          <w:rFonts w:ascii="Calibri" w:eastAsia="Calibri" w:hAnsi="Calibri" w:cs="Calibri"/>
          <w:sz w:val="22"/>
          <w:szCs w:val="22"/>
        </w:rPr>
        <w:t>).</w:t>
      </w:r>
    </w:p>
    <w:p w14:paraId="3983BBB3" w14:textId="77777777" w:rsidR="00AA03FD" w:rsidRDefault="00AA03FD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71EFCB82" w14:textId="77777777" w:rsidR="009E7996" w:rsidRDefault="009E7996">
      <w:pPr>
        <w:ind w:left="-142" w:right="-93" w:firstLine="14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sectPr w:rsidR="009E7996">
      <w:headerReference w:type="default" r:id="rId9"/>
      <w:footerReference w:type="default" r:id="rId10"/>
      <w:pgSz w:w="12240" w:h="15840"/>
      <w:pgMar w:top="1417" w:right="1701" w:bottom="1417" w:left="17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B1C1A1" w14:textId="77777777" w:rsidR="00CD219C" w:rsidRDefault="00CD219C">
      <w:r>
        <w:separator/>
      </w:r>
    </w:p>
  </w:endnote>
  <w:endnote w:type="continuationSeparator" w:id="0">
    <w:p w14:paraId="42ED726F" w14:textId="77777777" w:rsidR="00CD219C" w:rsidRDefault="00CD2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D313E" w14:textId="77777777" w:rsidR="009E7996" w:rsidRDefault="009E799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</w:p>
  <w:p w14:paraId="25171B2D" w14:textId="77777777" w:rsidR="009E7996" w:rsidRDefault="009E7996">
    <w:pPr>
      <w:ind w:left="-142" w:right="-93"/>
      <w:jc w:val="both"/>
      <w:rPr>
        <w:rFonts w:ascii="Century Gothic" w:eastAsia="Century Gothic" w:hAnsi="Century Gothic" w:cs="Century Gothic"/>
        <w:b/>
        <w:sz w:val="20"/>
        <w:szCs w:val="20"/>
      </w:rPr>
    </w:pPr>
  </w:p>
  <w:p w14:paraId="027A465F" w14:textId="77777777" w:rsidR="009E7996" w:rsidRDefault="009E799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6F1AD" w14:textId="77777777" w:rsidR="00CD219C" w:rsidRDefault="00CD219C">
      <w:r>
        <w:separator/>
      </w:r>
    </w:p>
  </w:footnote>
  <w:footnote w:type="continuationSeparator" w:id="0">
    <w:p w14:paraId="04ABD4F0" w14:textId="77777777" w:rsidR="00CD219C" w:rsidRDefault="00CD2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D56BC" w14:textId="524968AB" w:rsidR="009E7996" w:rsidRDefault="00A55191">
    <w:pPr>
      <w:jc w:val="right"/>
      <w:rPr>
        <w:rFonts w:ascii="Calibri" w:eastAsia="Calibri" w:hAnsi="Calibri" w:cs="Calibri"/>
        <w:sz w:val="20"/>
        <w:szCs w:val="20"/>
      </w:rPr>
    </w:pPr>
    <w:r>
      <w:rPr>
        <w:rFonts w:ascii="Century Gothic" w:eastAsia="Century Gothic" w:hAnsi="Century Gothic" w:cs="Century Gothic"/>
        <w:b/>
        <w:noProof/>
        <w:lang w:val="en-US" w:eastAsia="en-US"/>
      </w:rPr>
      <w:drawing>
        <wp:inline distT="0" distB="0" distL="0" distR="0" wp14:anchorId="65415823" wp14:editId="16DF25C3">
          <wp:extent cx="2489200" cy="81280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9200" cy="81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34A60">
      <w:rPr>
        <w:rFonts w:ascii="Calibri" w:eastAsia="Calibri" w:hAnsi="Calibri" w:cs="Calibri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D5E07"/>
    <w:multiLevelType w:val="multilevel"/>
    <w:tmpl w:val="0916F61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81211B1"/>
    <w:multiLevelType w:val="multilevel"/>
    <w:tmpl w:val="EC96EF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996"/>
    <w:rsid w:val="000840AB"/>
    <w:rsid w:val="000E6B17"/>
    <w:rsid w:val="001174A2"/>
    <w:rsid w:val="00121BB9"/>
    <w:rsid w:val="001C5D2C"/>
    <w:rsid w:val="002B22E7"/>
    <w:rsid w:val="002F20A4"/>
    <w:rsid w:val="00340C6A"/>
    <w:rsid w:val="003906D0"/>
    <w:rsid w:val="00410AB2"/>
    <w:rsid w:val="004E4D5D"/>
    <w:rsid w:val="006844EB"/>
    <w:rsid w:val="007B34D0"/>
    <w:rsid w:val="00834A60"/>
    <w:rsid w:val="0084623B"/>
    <w:rsid w:val="00852488"/>
    <w:rsid w:val="008709BC"/>
    <w:rsid w:val="009751C9"/>
    <w:rsid w:val="009759F0"/>
    <w:rsid w:val="009D3157"/>
    <w:rsid w:val="009E7996"/>
    <w:rsid w:val="00A32D42"/>
    <w:rsid w:val="00A55191"/>
    <w:rsid w:val="00A62EAA"/>
    <w:rsid w:val="00AA03FD"/>
    <w:rsid w:val="00AC4211"/>
    <w:rsid w:val="00B42679"/>
    <w:rsid w:val="00B83F12"/>
    <w:rsid w:val="00C93D29"/>
    <w:rsid w:val="00CD219C"/>
    <w:rsid w:val="00D05879"/>
    <w:rsid w:val="00DC39AB"/>
    <w:rsid w:val="00DF10BB"/>
    <w:rsid w:val="00E9019C"/>
    <w:rsid w:val="00FA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18688"/>
  <w15:docId w15:val="{ED42CFDD-30A7-2B45-BEF1-7854E57A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06BA"/>
    <w:rPr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link w:val="SangradetextonormalCar"/>
    <w:semiHidden/>
    <w:rsid w:val="003506BA"/>
    <w:pPr>
      <w:ind w:firstLine="708"/>
      <w:jc w:val="both"/>
    </w:pPr>
    <w:rPr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3506BA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C5549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549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5549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549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7B086D"/>
    <w:rPr>
      <w:color w:val="0000FF" w:themeColor="hyperlink"/>
      <w:u w:val="singl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878E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878E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1E8A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1E8A"/>
    <w:rPr>
      <w:rFonts w:ascii="Lucida Grande" w:eastAsia="Times New Roman" w:hAnsi="Lucida Grande" w:cs="Times New Roman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95B89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8m8+0fl3y7J5AYwwdr84U/HxYiA==">AMUW2mVQ6s9sVZ1EObqzsRrmtFw7vxFssAKnCJO/aWNglQxWFjOZDgSCmUj1mSPYJDl9sxYJizChAZ/CTobp8MoZer7NV45a55Es8aFU1pSHmhrGW3wvE3ABwOpzCuIt80utYN3YOzLflQc4P3Zcz5nHfc53p4+TZCJQx6oHzXhlgCEit0qUam/QWMKQG+/oyr7jSv8HZsHLB7D9+nrVTv0VYbkY5si29OXWsJfIRxvHPPc1rrk51kI=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1213</dc:creator>
  <cp:lastModifiedBy>Usuario</cp:lastModifiedBy>
  <cp:revision>2</cp:revision>
  <dcterms:created xsi:type="dcterms:W3CDTF">2023-04-10T14:27:00Z</dcterms:created>
  <dcterms:modified xsi:type="dcterms:W3CDTF">2023-04-10T14:27:00Z</dcterms:modified>
</cp:coreProperties>
</file>