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rPr>
          <w:color w:val="222222"/>
        </w:rPr>
      </w:pPr>
      <w:r w:rsidDel="00000000" w:rsidR="00000000" w:rsidRPr="00000000">
        <w:rPr>
          <w:rtl w:val="0"/>
        </w:rPr>
      </w:r>
    </w:p>
    <w:p w:rsidR="00000000" w:rsidDel="00000000" w:rsidP="00000000" w:rsidRDefault="00000000" w:rsidRPr="00000000" w14:paraId="00000002">
      <w:pPr>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de Noviembre del 2022</w:t>
      </w:r>
    </w:p>
    <w:p w:rsidR="00000000" w:rsidDel="00000000" w:rsidP="00000000" w:rsidRDefault="00000000" w:rsidRPr="00000000" w14:paraId="0000000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Estimada coordinadora de memoria:</w:t>
      </w:r>
    </w:p>
    <w:p w:rsidR="00000000" w:rsidDel="00000000" w:rsidP="00000000" w:rsidRDefault="00000000" w:rsidRPr="00000000" w14:paraId="00000004">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5">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Soy Javiera Romero Barra, rut 19.917.777-K, licenciada en Psicología de la Universidad de</w:t>
      </w:r>
    </w:p>
    <w:p w:rsidR="00000000" w:rsidDel="00000000" w:rsidP="00000000" w:rsidRDefault="00000000" w:rsidRPr="00000000" w14:paraId="00000006">
      <w:pPr>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Chile. En estos momentos me encuentro en mi sexto año de estudios, y escribo la presente carta para</w:t>
      </w:r>
    </w:p>
    <w:p w:rsidR="00000000" w:rsidDel="00000000" w:rsidP="00000000" w:rsidRDefault="00000000" w:rsidRPr="00000000" w14:paraId="00000007">
      <w:pPr>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solicitar formalmente una prórroga de la entrega de mi proyecto de tesis.</w:t>
      </w:r>
    </w:p>
    <w:p w:rsidR="00000000" w:rsidDel="00000000" w:rsidP="00000000" w:rsidRDefault="00000000" w:rsidRPr="00000000" w14:paraId="00000008">
      <w:pPr>
        <w:ind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 tesis consta del desarrollo de un artículo que tiene como base la adaptación de una guía de la Universidad de Melbourne sobre las consideraciones que se deben tener al momento de aplicar la primera ayuda psicológica en población LGBTIQA+. Este proyecto está bajo la supervisión del Profesor Esteban Encina, él cual ya ha realizado una serie de estudios de validación de estas guías como parte de un equipo internacional, que aún sigue llevando y que ya han sido publicados, (como es el caso de la revista BMC Psychiatry). De este proceso me encuentro en la finalización de la primera ronda de la metodología de expertos Delphi, faltando 4 sujetos del panel de profesionales de la salud con conocimiento en la población LGBTIQA+,  y además, estoy redactando parte del escrito de la metodología en conjunto con el desarrollo de la segunda ronda, para el término del proceso de la metodología.</w:t>
      </w:r>
    </w:p>
    <w:p w:rsidR="00000000" w:rsidDel="00000000" w:rsidP="00000000" w:rsidRDefault="00000000" w:rsidRPr="00000000" w14:paraId="0000000A">
      <w:pPr>
        <w:ind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Inicialmente consideré que la finalización del proyecto sería a mediados de diciembre, pero hemos tenido muchas complicaciones en el proceso de recolección de la muestra, sin embargo ya conseguimos los 4 profesionales que faltaban para terminar la primera ronda, debido a esa misma razón, por lo que me veo obligada a solicitar una prórroga que ojalá se pueda extender a Abril respectivamente.</w:t>
      </w:r>
    </w:p>
    <w:p w:rsidR="00000000" w:rsidDel="00000000" w:rsidP="00000000" w:rsidRDefault="00000000" w:rsidRPr="00000000" w14:paraId="0000000C">
      <w:pPr>
        <w:ind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ind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Esperando una buena acogida de esta solicitud, me despido. </w:t>
      </w:r>
    </w:p>
    <w:p w:rsidR="00000000" w:rsidDel="00000000" w:rsidP="00000000" w:rsidRDefault="00000000" w:rsidRPr="00000000" w14:paraId="0000000F">
      <w:pPr>
        <w:ind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Saludos.</w:t>
      </w:r>
    </w:p>
    <w:p w:rsidR="00000000" w:rsidDel="00000000" w:rsidP="00000000" w:rsidRDefault="00000000" w:rsidRPr="00000000" w14:paraId="00000011">
      <w:pPr>
        <w:ind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ind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ind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ind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shd w:fill="ffffff" w:val="clear"/>
        <w:ind w:firstLine="720"/>
        <w:jc w:val="both"/>
        <w:rPr>
          <w:color w:val="222222"/>
        </w:rPr>
      </w:pPr>
      <w:r w:rsidDel="00000000" w:rsidR="00000000" w:rsidRPr="00000000">
        <w:rPr>
          <w:rtl w:val="0"/>
        </w:rPr>
      </w:r>
    </w:p>
    <w:p w:rsidR="00000000" w:rsidDel="00000000" w:rsidP="00000000" w:rsidRDefault="00000000" w:rsidRPr="00000000" w14:paraId="00000016">
      <w:pPr>
        <w:ind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Carta revisada por Profesor Esteban Encina</w:t>
      </w:r>
    </w:p>
    <w:p w:rsidR="00000000" w:rsidDel="00000000" w:rsidP="00000000" w:rsidRDefault="00000000" w:rsidRPr="00000000" w14:paraId="00000019">
      <w:pPr>
        <w:jc w:val="both"/>
        <w:rPr>
          <w:rFonts w:ascii="Times New Roman" w:cs="Times New Roman" w:eastAsia="Times New Roman" w:hAnsi="Times New Roman"/>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15534</wp:posOffset>
            </wp:positionH>
            <wp:positionV relativeFrom="paragraph">
              <wp:posOffset>122311</wp:posOffset>
            </wp:positionV>
            <wp:extent cx="2180492" cy="789701"/>
            <wp:effectExtent b="0" l="0" r="0" t="0"/>
            <wp:wrapNone/>
            <wp:docPr descr="Icono&#10;&#10;Descripción generada automáticamente" id="2" name="image1.jpg"/>
            <a:graphic>
              <a:graphicData uri="http://schemas.openxmlformats.org/drawingml/2006/picture">
                <pic:pic>
                  <pic:nvPicPr>
                    <pic:cNvPr descr="Icono&#10;&#10;Descripción generada automáticamente" id="0" name="image1.jpg"/>
                    <pic:cNvPicPr preferRelativeResize="0"/>
                  </pic:nvPicPr>
                  <pic:blipFill>
                    <a:blip r:embed="rId7"/>
                    <a:srcRect b="0" l="0" r="0" t="0"/>
                    <a:stretch>
                      <a:fillRect/>
                    </a:stretch>
                  </pic:blipFill>
                  <pic:spPr>
                    <a:xfrm>
                      <a:off x="0" y="0"/>
                      <a:ext cx="2180492" cy="789701"/>
                    </a:xfrm>
                    <a:prstGeom prst="rect"/>
                    <a:ln/>
                  </pic:spPr>
                </pic:pic>
              </a:graphicData>
            </a:graphic>
          </wp:anchor>
        </w:drawing>
      </w:r>
    </w:p>
    <w:p w:rsidR="00000000" w:rsidDel="00000000" w:rsidP="00000000" w:rsidRDefault="00000000" w:rsidRPr="00000000" w14:paraId="0000001A">
      <w:pPr>
        <w:jc w:val="both"/>
        <w:rPr>
          <w:rFonts w:ascii="Times New Roman" w:cs="Times New Roman" w:eastAsia="Times New Roman" w:hAnsi="Times New Roman"/>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Ttulo1">
    <w:name w:val="heading 1"/>
    <w:basedOn w:val="Normal"/>
    <w:next w:val="Normal"/>
    <w:uiPriority w:val="9"/>
    <w:qFormat w:val="1"/>
    <w:pPr>
      <w:keepNext w:val="1"/>
      <w:keepLines w:val="1"/>
      <w:spacing w:after="120" w:before="400"/>
      <w:outlineLvl w:val="0"/>
    </w:pPr>
    <w:rPr>
      <w:sz w:val="40"/>
      <w:szCs w:val="40"/>
    </w:rPr>
  </w:style>
  <w:style w:type="paragraph" w:styleId="Ttulo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Ttulo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Ttulo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Ttulo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Ttulo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tulo">
    <w:name w:val="Title"/>
    <w:basedOn w:val="Normal"/>
    <w:next w:val="Normal"/>
    <w:uiPriority w:val="10"/>
    <w:qFormat w:val="1"/>
    <w:pPr>
      <w:keepNext w:val="1"/>
      <w:keepLines w:val="1"/>
      <w:spacing w:after="60"/>
    </w:pPr>
    <w:rPr>
      <w:sz w:val="52"/>
      <w:szCs w:val="52"/>
    </w:rPr>
  </w:style>
  <w:style w:type="paragraph" w:styleId="Subttulo">
    <w:name w:val="Subtitle"/>
    <w:basedOn w:val="Normal"/>
    <w:next w:val="Normal"/>
    <w:uiPriority w:val="11"/>
    <w:qFormat w:val="1"/>
    <w:pPr>
      <w:keepNext w:val="1"/>
      <w:keepLines w:val="1"/>
      <w:spacing w:after="320"/>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WTYCc1R1Y1dZW3O0IWQCQ5y+xzA==">AMUW2mUI19f29z9eCtyUx4cSSvMG7XeCL0q73ZHO+UN/8CXpcfafAvJu/pZ7CElSiN7dLX23MDSYH8aIq45cGRg0jDxgOd3qgEC0G5NAHFHpT1xVg5eQTcw=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2022-11-21T11:45:00Z</dcterms:created>
</cp:coreProperties>
</file>