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F85A" w14:textId="4FD6A687" w:rsidR="00793C9C" w:rsidRDefault="00CC13FC" w:rsidP="008A53F3">
      <w:pPr>
        <w:ind w:right="-3"/>
        <w:jc w:val="right"/>
        <w:rPr>
          <w:rFonts w:cs="Arial"/>
        </w:rPr>
      </w:pPr>
      <w:r>
        <w:rPr>
          <w:rFonts w:cs="Arial"/>
        </w:rPr>
        <w:t>Mar</w:t>
      </w:r>
      <w:r w:rsidR="00980451">
        <w:rPr>
          <w:rFonts w:cs="Arial"/>
        </w:rPr>
        <w:t>z</w:t>
      </w:r>
      <w:r>
        <w:rPr>
          <w:rFonts w:cs="Arial"/>
        </w:rPr>
        <w:t>o 30</w:t>
      </w:r>
      <w:r w:rsidR="009538CB">
        <w:rPr>
          <w:rFonts w:cs="Arial"/>
        </w:rPr>
        <w:t xml:space="preserve"> de 2022</w:t>
      </w:r>
      <w:r w:rsidR="002E011D">
        <w:rPr>
          <w:rFonts w:cs="Arial"/>
        </w:rPr>
        <w:t xml:space="preserve">. </w:t>
      </w:r>
    </w:p>
    <w:p w14:paraId="3859567C" w14:textId="2872B7C2" w:rsidR="00793C9C" w:rsidRPr="00476020" w:rsidRDefault="00793C9C" w:rsidP="00E95CA6">
      <w:pPr>
        <w:spacing w:after="0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2E011D">
        <w:rPr>
          <w:rFonts w:cs="Arial"/>
          <w:b/>
          <w:u w:val="single"/>
        </w:rPr>
        <w:t>0</w:t>
      </w:r>
      <w:r w:rsidR="00020395">
        <w:rPr>
          <w:rFonts w:cs="Arial"/>
          <w:b/>
          <w:u w:val="single"/>
        </w:rPr>
        <w:t>0</w:t>
      </w:r>
      <w:r w:rsidR="00980451">
        <w:rPr>
          <w:rFonts w:cs="Arial"/>
          <w:b/>
          <w:u w:val="single"/>
        </w:rPr>
        <w:t>5</w:t>
      </w:r>
      <w:r w:rsidR="002E011D">
        <w:rPr>
          <w:rFonts w:cs="Arial"/>
          <w:b/>
          <w:u w:val="single"/>
        </w:rPr>
        <w:t>/202</w:t>
      </w:r>
      <w:r w:rsidR="009538CB">
        <w:rPr>
          <w:rFonts w:cs="Arial"/>
          <w:b/>
          <w:u w:val="single"/>
        </w:rPr>
        <w:t>2</w:t>
      </w:r>
    </w:p>
    <w:p w14:paraId="77EB1E99" w14:textId="77777777" w:rsidR="00C92739" w:rsidRDefault="00C92739" w:rsidP="00E95CA6">
      <w:pPr>
        <w:spacing w:after="0" w:line="240" w:lineRule="auto"/>
        <w:ind w:right="141"/>
        <w:contextualSpacing/>
        <w:jc w:val="right"/>
        <w:rPr>
          <w:rFonts w:cs="Arial"/>
        </w:rPr>
      </w:pPr>
    </w:p>
    <w:p w14:paraId="7993B489" w14:textId="3F2BC584" w:rsidR="008C490F" w:rsidRPr="00223E0C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020395">
        <w:rPr>
          <w:rFonts w:cs="Arial"/>
        </w:rPr>
        <w:t xml:space="preserve"> </w:t>
      </w:r>
      <w:r w:rsidR="00CC13FC">
        <w:rPr>
          <w:rFonts w:cs="Arial"/>
          <w:b/>
        </w:rPr>
        <w:t>ISMAEL GARRIDO MORALES</w:t>
      </w:r>
      <w:r w:rsidR="00020395" w:rsidRPr="00020395">
        <w:rPr>
          <w:rFonts w:cs="Arial"/>
        </w:rPr>
        <w:t xml:space="preserve"> </w:t>
      </w:r>
    </w:p>
    <w:p w14:paraId="3281DB30" w14:textId="375C31ED" w:rsidR="000151C5" w:rsidRPr="00B57EEB" w:rsidRDefault="000151C5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CC13FC" w:rsidRPr="00CC13FC">
        <w:rPr>
          <w:rFonts w:cs="Arial"/>
          <w:b/>
        </w:rPr>
        <w:t>20.249.743-8</w:t>
      </w:r>
    </w:p>
    <w:p w14:paraId="3AC29E2C" w14:textId="49192554" w:rsidR="00793C9C" w:rsidRPr="008A1B80" w:rsidRDefault="00793C9C" w:rsidP="00E95CA6">
      <w:pPr>
        <w:spacing w:after="0"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7E5C73">
        <w:rPr>
          <w:rFonts w:cs="Arial"/>
        </w:rPr>
        <w:t xml:space="preserve"> </w:t>
      </w:r>
      <w:r w:rsidR="00020395">
        <w:rPr>
          <w:rFonts w:cs="Arial"/>
          <w:b/>
        </w:rPr>
        <w:t>PSICOLOGÍA</w:t>
      </w:r>
    </w:p>
    <w:p w14:paraId="573AE0BD" w14:textId="6C04F5E1" w:rsidR="00793C9C" w:rsidRPr="003235C1" w:rsidRDefault="00793C9C" w:rsidP="00E95CA6">
      <w:pPr>
        <w:spacing w:after="0"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CC13FC">
        <w:rPr>
          <w:rFonts w:cs="Arial"/>
          <w:b/>
        </w:rPr>
        <w:t xml:space="preserve">FRANQUICIA </w:t>
      </w:r>
      <w:r w:rsidR="00020395">
        <w:rPr>
          <w:rFonts w:cs="Arial"/>
          <w:b/>
        </w:rPr>
        <w:t>MÉDICA</w:t>
      </w:r>
      <w:r w:rsidR="00B206BC">
        <w:rPr>
          <w:rFonts w:cs="Arial"/>
          <w:b/>
        </w:rPr>
        <w:t xml:space="preserve"> </w:t>
      </w:r>
      <w:r w:rsidR="00770102" w:rsidRPr="003235C1">
        <w:rPr>
          <w:rFonts w:cs="Arial"/>
          <w:b/>
        </w:rPr>
        <w:t xml:space="preserve"> </w:t>
      </w:r>
    </w:p>
    <w:p w14:paraId="08CC9BF0" w14:textId="77777777" w:rsidR="00B563A9" w:rsidRDefault="00B563A9" w:rsidP="008E5E37">
      <w:pPr>
        <w:pBdr>
          <w:bottom w:val="single" w:sz="4" w:space="1" w:color="auto"/>
        </w:pBdr>
        <w:ind w:right="141" w:firstLine="708"/>
        <w:jc w:val="both"/>
        <w:rPr>
          <w:rFonts w:cs="Arial"/>
        </w:rPr>
      </w:pPr>
    </w:p>
    <w:p w14:paraId="2C870188" w14:textId="79AB613C" w:rsidR="009D487D" w:rsidRPr="008A53F3" w:rsidRDefault="00793C9C" w:rsidP="008A53F3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La Asistente Social que suscribe se permite informar respecto a los antecedentes socioeconómicos actuales de</w:t>
      </w:r>
      <w:r w:rsidR="007E5C73" w:rsidRPr="008A53F3">
        <w:rPr>
          <w:rFonts w:cs="Arial"/>
        </w:rPr>
        <w:t xml:space="preserve"> </w:t>
      </w:r>
      <w:r w:rsidR="005978B6">
        <w:rPr>
          <w:rFonts w:cs="Arial"/>
          <w:b/>
        </w:rPr>
        <w:t>ISMAEL GARRIDO MORALES</w:t>
      </w:r>
      <w:r w:rsidR="003235C1" w:rsidRPr="008A53F3">
        <w:rPr>
          <w:rFonts w:cs="Arial"/>
        </w:rPr>
        <w:t>,</w:t>
      </w:r>
      <w:r w:rsidR="003235C1" w:rsidRPr="008A53F3">
        <w:rPr>
          <w:rFonts w:cs="Arial"/>
        </w:rPr>
        <w:t xml:space="preserve"> alumn</w:t>
      </w:r>
      <w:r w:rsidR="005978B6">
        <w:rPr>
          <w:rFonts w:cs="Arial"/>
        </w:rPr>
        <w:t>o</w:t>
      </w:r>
      <w:r w:rsidR="003235C1" w:rsidRPr="008A53F3">
        <w:rPr>
          <w:rFonts w:cs="Arial"/>
        </w:rPr>
        <w:t xml:space="preserve"> de la carrera de</w:t>
      </w:r>
      <w:r w:rsidR="008A1B80" w:rsidRPr="008A53F3">
        <w:rPr>
          <w:rFonts w:cs="Arial"/>
        </w:rPr>
        <w:t xml:space="preserve"> </w:t>
      </w:r>
      <w:r w:rsidR="00020395">
        <w:rPr>
          <w:rFonts w:cs="Arial"/>
        </w:rPr>
        <w:t>Psicología</w:t>
      </w:r>
      <w:r w:rsidR="003235C1" w:rsidRPr="008A53F3">
        <w:rPr>
          <w:rFonts w:cs="Arial"/>
        </w:rPr>
        <w:t xml:space="preserve">, </w:t>
      </w:r>
      <w:r w:rsidR="00CE6D56" w:rsidRPr="008A53F3">
        <w:rPr>
          <w:rFonts w:cs="Arial"/>
        </w:rPr>
        <w:t>año de ingreso 201</w:t>
      </w:r>
      <w:r w:rsidR="005978B6">
        <w:rPr>
          <w:rFonts w:cs="Arial"/>
        </w:rPr>
        <w:t xml:space="preserve">8 por proceso regular. Dispone de Gratuidad, BAES de </w:t>
      </w:r>
      <w:proofErr w:type="spellStart"/>
      <w:r w:rsidR="005978B6">
        <w:rPr>
          <w:rFonts w:cs="Arial"/>
        </w:rPr>
        <w:t>Junaeb</w:t>
      </w:r>
      <w:proofErr w:type="spellEnd"/>
      <w:r w:rsidR="005978B6">
        <w:rPr>
          <w:rFonts w:cs="Arial"/>
        </w:rPr>
        <w:t xml:space="preserve"> y </w:t>
      </w:r>
      <w:r w:rsidR="00020395">
        <w:rPr>
          <w:rFonts w:cs="Arial"/>
        </w:rPr>
        <w:t xml:space="preserve">Beca </w:t>
      </w:r>
      <w:r w:rsidR="005978B6">
        <w:rPr>
          <w:rFonts w:cs="Arial"/>
        </w:rPr>
        <w:t>Presidente de la República</w:t>
      </w:r>
      <w:r w:rsidR="00020395">
        <w:rPr>
          <w:rFonts w:cs="Arial"/>
        </w:rPr>
        <w:t>.</w:t>
      </w:r>
    </w:p>
    <w:p w14:paraId="3469C1BE" w14:textId="16E3B600" w:rsidR="00805B54" w:rsidRDefault="009538CB" w:rsidP="00805B54">
      <w:pPr>
        <w:ind w:right="141" w:firstLine="708"/>
        <w:jc w:val="both"/>
        <w:rPr>
          <w:rFonts w:cs="Arial"/>
        </w:rPr>
      </w:pPr>
      <w:r w:rsidRPr="008A53F3">
        <w:rPr>
          <w:rFonts w:cs="Arial"/>
        </w:rPr>
        <w:t>Alumn</w:t>
      </w:r>
      <w:r w:rsidR="005978B6">
        <w:rPr>
          <w:rFonts w:cs="Arial"/>
        </w:rPr>
        <w:t xml:space="preserve">o </w:t>
      </w:r>
      <w:r w:rsidRPr="008A53F3">
        <w:rPr>
          <w:rFonts w:cs="Arial"/>
        </w:rPr>
        <w:t>conforma grupo familiar</w:t>
      </w:r>
      <w:r w:rsidR="005978B6">
        <w:rPr>
          <w:rFonts w:cs="Arial"/>
        </w:rPr>
        <w:t xml:space="preserve"> </w:t>
      </w:r>
      <w:r w:rsidR="00805B54">
        <w:rPr>
          <w:rFonts w:cs="Arial"/>
        </w:rPr>
        <w:t xml:space="preserve">con </w:t>
      </w:r>
      <w:r w:rsidR="005978B6">
        <w:rPr>
          <w:rFonts w:cs="Arial"/>
        </w:rPr>
        <w:t>la madre, quien ejerce el rol de jefa de hoga</w:t>
      </w:r>
      <w:r w:rsidR="00CD01A3">
        <w:rPr>
          <w:rFonts w:cs="Arial"/>
        </w:rPr>
        <w:t>r; sus padre</w:t>
      </w:r>
      <w:r w:rsidR="00B21169">
        <w:rPr>
          <w:rFonts w:cs="Arial"/>
        </w:rPr>
        <w:t>s</w:t>
      </w:r>
      <w:r w:rsidR="00CD01A3">
        <w:rPr>
          <w:rFonts w:cs="Arial"/>
        </w:rPr>
        <w:t xml:space="preserve"> se encuentran</w:t>
      </w:r>
      <w:r w:rsidR="00B21169">
        <w:rPr>
          <w:rFonts w:cs="Arial"/>
        </w:rPr>
        <w:t xml:space="preserve"> </w:t>
      </w:r>
      <w:r w:rsidR="00CD01A3">
        <w:rPr>
          <w:rFonts w:cs="Arial"/>
        </w:rPr>
        <w:t xml:space="preserve">divorciados. Los ingresos familiares provienen del sueldo de la madre como </w:t>
      </w:r>
      <w:r w:rsidR="00887DFC">
        <w:rPr>
          <w:rFonts w:cs="Arial"/>
        </w:rPr>
        <w:t>auxiliar de aseo</w:t>
      </w:r>
      <w:r w:rsidR="00805B54">
        <w:rPr>
          <w:rFonts w:cs="Arial"/>
        </w:rPr>
        <w:t xml:space="preserve"> y de la pensión de alimentos que el alumno recibe por p</w:t>
      </w:r>
      <w:r w:rsidR="00B21169">
        <w:rPr>
          <w:rFonts w:cs="Arial"/>
        </w:rPr>
        <w:t xml:space="preserve">arte del padre, </w:t>
      </w:r>
      <w:proofErr w:type="gramStart"/>
      <w:r w:rsidR="00B21169">
        <w:rPr>
          <w:rFonts w:cs="Arial"/>
        </w:rPr>
        <w:t>sumatoria</w:t>
      </w:r>
      <w:r w:rsidR="00805B54">
        <w:rPr>
          <w:rFonts w:cs="Arial"/>
        </w:rPr>
        <w:t xml:space="preserve"> total</w:t>
      </w:r>
      <w:proofErr w:type="gramEnd"/>
      <w:r w:rsidR="00805B54">
        <w:rPr>
          <w:rFonts w:cs="Arial"/>
        </w:rPr>
        <w:t xml:space="preserve"> que asciende a $550.001, per cápita $275.001.- Habitan vivienda propia en la comuna de Alto Hospicio en la </w:t>
      </w:r>
      <w:r w:rsidR="001E70C7">
        <w:rPr>
          <w:rFonts w:cs="Arial"/>
        </w:rPr>
        <w:t>Región de Tarapacá y</w:t>
      </w:r>
      <w:r w:rsidR="00805B54">
        <w:rPr>
          <w:rFonts w:cs="Arial"/>
        </w:rPr>
        <w:t xml:space="preserve"> durante el período académico el alumno arrienda una pieza en comuna cercana a la Facultad. Disponen de Fonasa D.</w:t>
      </w:r>
    </w:p>
    <w:p w14:paraId="6E68A61E" w14:textId="3317DCCB" w:rsidR="00AB3CB3" w:rsidRDefault="003651F7" w:rsidP="00AB3CB3">
      <w:pPr>
        <w:ind w:right="141" w:firstLine="708"/>
        <w:jc w:val="both"/>
        <w:rPr>
          <w:rFonts w:cs="Arial"/>
        </w:rPr>
      </w:pPr>
      <w:r>
        <w:rPr>
          <w:rFonts w:cs="Arial"/>
        </w:rPr>
        <w:t>De acuerdo a los ante</w:t>
      </w:r>
      <w:r w:rsidR="001E70C7">
        <w:rPr>
          <w:rFonts w:cs="Arial"/>
        </w:rPr>
        <w:t>cedentes aportados</w:t>
      </w:r>
      <w:r>
        <w:rPr>
          <w:rFonts w:cs="Arial"/>
        </w:rPr>
        <w:t xml:space="preserve">, el estudiante presentó </w:t>
      </w:r>
      <w:r w:rsidR="001E70C7">
        <w:rPr>
          <w:rFonts w:cs="Arial"/>
        </w:rPr>
        <w:t>un brote psicótico,</w:t>
      </w:r>
      <w:r w:rsidR="00AB3CB3">
        <w:rPr>
          <w:rFonts w:cs="Arial"/>
        </w:rPr>
        <w:t xml:space="preserve"> ante lo cual la madre se comunicó con la psicóloga</w:t>
      </w:r>
      <w:r w:rsidR="001E70C7">
        <w:rPr>
          <w:rFonts w:cs="Arial"/>
        </w:rPr>
        <w:t xml:space="preserve"> tratante de SEMDA y debió</w:t>
      </w:r>
      <w:r w:rsidR="00AB3CB3">
        <w:rPr>
          <w:rFonts w:cs="Arial"/>
        </w:rPr>
        <w:t xml:space="preserve"> ser ingresado </w:t>
      </w:r>
      <w:r w:rsidR="001E70C7">
        <w:rPr>
          <w:rFonts w:cs="Arial"/>
        </w:rPr>
        <w:t>en</w:t>
      </w:r>
      <w:r w:rsidR="00AB3CB3">
        <w:rPr>
          <w:rFonts w:cs="Arial"/>
        </w:rPr>
        <w:t xml:space="preserve"> la Clínica Psiquiátrica el pasado 3 de enero de 2022, donde permaneció internado durante 16 días. La cuenta total de la internación asciende a $3.814.537, </w:t>
      </w:r>
      <w:r w:rsidR="00887DFC">
        <w:rPr>
          <w:rFonts w:cs="Arial"/>
        </w:rPr>
        <w:t xml:space="preserve">sin considerar </w:t>
      </w:r>
      <w:r w:rsidR="00AB3CB3">
        <w:rPr>
          <w:rFonts w:cs="Arial"/>
        </w:rPr>
        <w:t xml:space="preserve">monto </w:t>
      </w:r>
      <w:r w:rsidR="00887DFC">
        <w:rPr>
          <w:rFonts w:cs="Arial"/>
        </w:rPr>
        <w:t>por</w:t>
      </w:r>
      <w:r w:rsidR="00AB3CB3">
        <w:rPr>
          <w:rFonts w:cs="Arial"/>
        </w:rPr>
        <w:t xml:space="preserve"> co</w:t>
      </w:r>
      <w:r w:rsidR="00887DFC">
        <w:rPr>
          <w:rFonts w:cs="Arial"/>
        </w:rPr>
        <w:t xml:space="preserve">bertura Fonasa Libre elección y atención preferencial </w:t>
      </w:r>
      <w:r w:rsidR="00AB3CB3">
        <w:rPr>
          <w:rFonts w:cs="Arial"/>
        </w:rPr>
        <w:t>SEMDA</w:t>
      </w:r>
      <w:r w:rsidR="00887DFC">
        <w:rPr>
          <w:rFonts w:cs="Arial"/>
        </w:rPr>
        <w:t>.</w:t>
      </w:r>
      <w:r w:rsidR="00AB3CB3">
        <w:rPr>
          <w:rFonts w:cs="Arial"/>
        </w:rPr>
        <w:t xml:space="preserve"> </w:t>
      </w:r>
    </w:p>
    <w:p w14:paraId="3E448229" w14:textId="448CF8E4" w:rsidR="00887DFC" w:rsidRDefault="00AB3CB3" w:rsidP="00AB3CB3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 </w:t>
      </w:r>
      <w:r w:rsidR="00887DFC">
        <w:rPr>
          <w:rFonts w:cs="Arial"/>
        </w:rPr>
        <w:t xml:space="preserve">La situación socioeconómica del grupo familiar califica como vulnerable en el Registro Social de </w:t>
      </w:r>
      <w:r w:rsidR="001E70C7">
        <w:rPr>
          <w:rFonts w:cs="Arial"/>
        </w:rPr>
        <w:t>Hogares y d</w:t>
      </w:r>
      <w:r w:rsidR="00887DFC">
        <w:rPr>
          <w:rFonts w:cs="Arial"/>
        </w:rPr>
        <w:t xml:space="preserve">urante el año 2021 la madre trabajó sólo de manera informal haciendo aseo en casas particulares, período en que el único ingreso estable era la pensión que aportaba el padre; </w:t>
      </w:r>
      <w:r w:rsidR="001E70C7">
        <w:rPr>
          <w:rFonts w:cs="Arial"/>
        </w:rPr>
        <w:t xml:space="preserve">recién </w:t>
      </w:r>
      <w:r w:rsidR="00887DFC">
        <w:rPr>
          <w:rFonts w:cs="Arial"/>
        </w:rPr>
        <w:t>en diciembre obtuvo trabajo con contrato como auxiliar de aseo.</w:t>
      </w:r>
      <w:r w:rsidR="001E70C7">
        <w:rPr>
          <w:rFonts w:cs="Arial"/>
        </w:rPr>
        <w:t xml:space="preserve"> </w:t>
      </w:r>
    </w:p>
    <w:p w14:paraId="7E3DAF78" w14:textId="5F35AE90" w:rsidR="0045090E" w:rsidRPr="00B611C9" w:rsidRDefault="001E70C7" w:rsidP="0045090E">
      <w:pPr>
        <w:ind w:right="141" w:firstLine="708"/>
        <w:jc w:val="both"/>
        <w:rPr>
          <w:rFonts w:cs="Arial"/>
        </w:rPr>
      </w:pPr>
      <w:r w:rsidRPr="00B611C9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467D7A1" wp14:editId="1E035468">
            <wp:simplePos x="0" y="0"/>
            <wp:positionH relativeFrom="margin">
              <wp:posOffset>2185670</wp:posOffset>
            </wp:positionH>
            <wp:positionV relativeFrom="paragraph">
              <wp:posOffset>516255</wp:posOffset>
            </wp:positionV>
            <wp:extent cx="1668115" cy="1293495"/>
            <wp:effectExtent l="0" t="0" r="8890" b="1905"/>
            <wp:wrapNone/>
            <wp:docPr id="16" name="Imagen 16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1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90E" w:rsidRPr="00B611C9">
        <w:rPr>
          <w:noProof/>
          <w:lang w:val="es-MX"/>
        </w:rPr>
        <w:t xml:space="preserve"> </w:t>
      </w:r>
      <w:r w:rsidR="00B611C9" w:rsidRPr="00B611C9">
        <w:rPr>
          <w:noProof/>
          <w:lang w:val="es-MX"/>
        </w:rPr>
        <w:t>Por lo tanto, y e</w:t>
      </w:r>
      <w:r w:rsidR="0045090E" w:rsidRPr="00B611C9">
        <w:rPr>
          <w:noProof/>
          <w:lang w:val="es-MX"/>
        </w:rPr>
        <w:t>n atención a los antecedentes expuestos,</w:t>
      </w:r>
      <w:r w:rsidR="00B611C9" w:rsidRPr="00B611C9">
        <w:rPr>
          <w:noProof/>
          <w:lang w:val="es-MX"/>
        </w:rPr>
        <w:t xml:space="preserve"> se solicita otorgar el franquicia médica por el 100% a</w:t>
      </w:r>
      <w:r>
        <w:rPr>
          <w:noProof/>
          <w:lang w:val="es-MX"/>
        </w:rPr>
        <w:t>l</w:t>
      </w:r>
      <w:r w:rsidR="0045090E" w:rsidRPr="00B611C9">
        <w:rPr>
          <w:noProof/>
          <w:lang w:val="es-MX"/>
        </w:rPr>
        <w:t xml:space="preserve"> estudiante </w:t>
      </w:r>
      <w:r>
        <w:rPr>
          <w:b/>
          <w:noProof/>
          <w:lang w:val="es-MX"/>
        </w:rPr>
        <w:t>ISMAEL GARRIDO MORALES</w:t>
      </w:r>
      <w:r w:rsidR="00B611C9">
        <w:rPr>
          <w:b/>
          <w:noProof/>
          <w:lang w:val="es-MX"/>
        </w:rPr>
        <w:t xml:space="preserve">, </w:t>
      </w:r>
      <w:r w:rsidR="00B611C9">
        <w:rPr>
          <w:noProof/>
          <w:lang w:val="es-MX"/>
        </w:rPr>
        <w:t>quien</w:t>
      </w:r>
      <w:r w:rsidR="0045090E" w:rsidRPr="00B611C9">
        <w:rPr>
          <w:noProof/>
          <w:lang w:val="es-MX"/>
        </w:rPr>
        <w:t xml:space="preserve"> </w:t>
      </w:r>
      <w:r w:rsidR="0045090E" w:rsidRPr="00B611C9">
        <w:rPr>
          <w:rFonts w:cs="Arial"/>
        </w:rPr>
        <w:t>cuenta con acreditación FOCE</w:t>
      </w:r>
      <w:r>
        <w:rPr>
          <w:rFonts w:cs="Arial"/>
        </w:rPr>
        <w:t>S, cuyo puntaje asciende a 69,4</w:t>
      </w:r>
      <w:r w:rsidR="0045090E" w:rsidRPr="00B611C9">
        <w:rPr>
          <w:rFonts w:cs="Arial"/>
        </w:rPr>
        <w:t xml:space="preserve"> con categoría de alta vulnerabilidad; t</w:t>
      </w:r>
      <w:r w:rsidR="00B611C9">
        <w:rPr>
          <w:rFonts w:cs="Arial"/>
        </w:rPr>
        <w:t>iene</w:t>
      </w:r>
      <w:r w:rsidR="0045090E" w:rsidRPr="00B611C9">
        <w:rPr>
          <w:rFonts w:cs="Arial"/>
        </w:rPr>
        <w:t xml:space="preserve"> RSH y la</w:t>
      </w:r>
      <w:r>
        <w:rPr>
          <w:rFonts w:cs="Arial"/>
        </w:rPr>
        <w:t xml:space="preserve"> familia califica en el tramo 40</w:t>
      </w:r>
      <w:r w:rsidR="0045090E" w:rsidRPr="00B611C9">
        <w:rPr>
          <w:rFonts w:cs="Arial"/>
        </w:rPr>
        <w:t xml:space="preserve">%, actualizado el 24/12/2021.- </w:t>
      </w:r>
    </w:p>
    <w:p w14:paraId="2E726906" w14:textId="56B45535" w:rsidR="0045090E" w:rsidRDefault="0045090E" w:rsidP="0045090E">
      <w:pPr>
        <w:ind w:firstLine="708"/>
        <w:jc w:val="both"/>
        <w:rPr>
          <w:noProof/>
          <w:sz w:val="20"/>
          <w:lang w:val="es-MX"/>
        </w:rPr>
      </w:pPr>
      <w:bookmarkStart w:id="0" w:name="_GoBack"/>
      <w:bookmarkEnd w:id="0"/>
    </w:p>
    <w:p w14:paraId="3FBD844D" w14:textId="5D6DED4B" w:rsidR="0045090E" w:rsidRDefault="0045090E" w:rsidP="0045090E">
      <w:pPr>
        <w:ind w:firstLine="708"/>
        <w:jc w:val="both"/>
        <w:rPr>
          <w:noProof/>
          <w:sz w:val="20"/>
          <w:lang w:val="es-MX"/>
        </w:rPr>
      </w:pPr>
    </w:p>
    <w:p w14:paraId="010F39DD" w14:textId="77777777" w:rsidR="0045090E" w:rsidRDefault="0045090E" w:rsidP="0045090E">
      <w:pPr>
        <w:ind w:firstLine="708"/>
        <w:jc w:val="both"/>
        <w:rPr>
          <w:noProof/>
          <w:sz w:val="20"/>
          <w:lang w:val="es-MX"/>
        </w:rPr>
      </w:pPr>
    </w:p>
    <w:p w14:paraId="6064FDF1" w14:textId="77777777" w:rsidR="0045090E" w:rsidRDefault="0045090E" w:rsidP="0045090E">
      <w:pPr>
        <w:ind w:firstLine="708"/>
        <w:jc w:val="both"/>
        <w:rPr>
          <w:noProof/>
          <w:sz w:val="20"/>
          <w:lang w:val="es-MX"/>
        </w:rPr>
      </w:pPr>
    </w:p>
    <w:p w14:paraId="1C8D0013" w14:textId="6FDA8327" w:rsidR="008A53F3" w:rsidRDefault="008A53F3" w:rsidP="00D01CA4">
      <w:pPr>
        <w:ind w:right="141" w:firstLine="708"/>
        <w:jc w:val="center"/>
        <w:rPr>
          <w:rFonts w:cs="Arial"/>
        </w:rPr>
      </w:pPr>
    </w:p>
    <w:p w14:paraId="391E004A" w14:textId="20130F32" w:rsidR="002E011D" w:rsidRDefault="001E54DF" w:rsidP="000D6D0A">
      <w:pPr>
        <w:pStyle w:val="NormalWeb"/>
        <w:spacing w:before="0" w:beforeAutospacing="0" w:after="0" w:afterAutospacing="0"/>
        <w:ind w:right="141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</w:t>
      </w:r>
    </w:p>
    <w:p w14:paraId="4EFDF0FC" w14:textId="4DCAB015" w:rsidR="002E011D" w:rsidRPr="002E011D" w:rsidRDefault="002E011D" w:rsidP="002E011D">
      <w:pPr>
        <w:pStyle w:val="NormalWeb"/>
        <w:spacing w:before="0" w:beforeAutospacing="0" w:after="0" w:afterAutospacing="0"/>
        <w:ind w:right="141" w:firstLine="708"/>
        <w:jc w:val="both"/>
        <w:rPr>
          <w:sz w:val="22"/>
          <w:szCs w:val="22"/>
        </w:rPr>
      </w:pPr>
    </w:p>
    <w:p w14:paraId="7F12CA76" w14:textId="3874C39B" w:rsidR="002E011D" w:rsidRDefault="002E011D" w:rsidP="002E011D">
      <w:pPr>
        <w:spacing w:after="0" w:line="240" w:lineRule="auto"/>
        <w:ind w:right="141" w:firstLine="708"/>
        <w:jc w:val="both"/>
        <w:rPr>
          <w:rFonts w:cs="Arial"/>
        </w:rPr>
      </w:pPr>
    </w:p>
    <w:p w14:paraId="6B428EAD" w14:textId="77777777" w:rsidR="008A53F3" w:rsidRPr="00417972" w:rsidRDefault="008A53F3" w:rsidP="008A53F3">
      <w:pPr>
        <w:spacing w:after="0" w:line="240" w:lineRule="auto"/>
        <w:contextualSpacing/>
        <w:rPr>
          <w:rFonts w:cs="Arial"/>
          <w:b/>
          <w:sz w:val="16"/>
          <w:szCs w:val="16"/>
        </w:rPr>
      </w:pPr>
      <w:r w:rsidRPr="00417972">
        <w:rPr>
          <w:rFonts w:cs="Arial"/>
          <w:sz w:val="16"/>
          <w:szCs w:val="16"/>
        </w:rPr>
        <w:t>Archivo Bienestar</w:t>
      </w:r>
    </w:p>
    <w:p w14:paraId="3A72F822" w14:textId="157C9C67" w:rsidR="003235C1" w:rsidRDefault="008A53F3" w:rsidP="008A53F3">
      <w:pPr>
        <w:spacing w:after="0" w:line="240" w:lineRule="auto"/>
        <w:contextualSpacing/>
        <w:rPr>
          <w:rFonts w:cs="Arial"/>
          <w:b/>
        </w:rPr>
      </w:pPr>
      <w:r>
        <w:rPr>
          <w:rFonts w:cs="Arial"/>
          <w:sz w:val="16"/>
          <w:szCs w:val="16"/>
        </w:rPr>
        <w:t>CPL/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3235C1" w:rsidSect="008A53F3">
      <w:headerReference w:type="default" r:id="rId9"/>
      <w:footerReference w:type="even" r:id="rId10"/>
      <w:footerReference w:type="default" r:id="rId11"/>
      <w:pgSz w:w="12240" w:h="15840" w:code="1"/>
      <w:pgMar w:top="362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A65A1" w14:textId="77777777" w:rsidR="00E57327" w:rsidRDefault="00E57327">
      <w:pPr>
        <w:spacing w:after="0" w:line="240" w:lineRule="auto"/>
      </w:pPr>
      <w:r>
        <w:separator/>
      </w:r>
    </w:p>
  </w:endnote>
  <w:endnote w:type="continuationSeparator" w:id="0">
    <w:p w14:paraId="0A338A3D" w14:textId="77777777" w:rsidR="00E57327" w:rsidRDefault="00E5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5E994" w14:textId="77777777" w:rsidR="00D06DCE" w:rsidRDefault="00D06DC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8607F" w14:textId="77777777" w:rsidR="00D06DCE" w:rsidRPr="003F45BC" w:rsidRDefault="00D06DCE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14:paraId="754ABF5A" w14:textId="77777777" w:rsidR="00D06DCE" w:rsidRPr="005B6E27" w:rsidRDefault="00D06DCE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14:paraId="4F9BCA05" w14:textId="77777777" w:rsidR="00D06DCE" w:rsidRPr="008C25CB" w:rsidRDefault="00D06DCE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031FB" w14:textId="77777777" w:rsidR="00E57327" w:rsidRDefault="00E57327">
      <w:pPr>
        <w:spacing w:after="0" w:line="240" w:lineRule="auto"/>
      </w:pPr>
      <w:r>
        <w:separator/>
      </w:r>
    </w:p>
  </w:footnote>
  <w:footnote w:type="continuationSeparator" w:id="0">
    <w:p w14:paraId="27A345A6" w14:textId="77777777" w:rsidR="00E57327" w:rsidRDefault="00E57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06DCE" w14:paraId="1F25C885" w14:textId="77777777" w:rsidTr="00672FD8">
      <w:trPr>
        <w:trHeight w:val="1555"/>
      </w:trPr>
      <w:tc>
        <w:tcPr>
          <w:tcW w:w="3472" w:type="dxa"/>
        </w:tcPr>
        <w:p w14:paraId="2C10A557" w14:textId="77777777" w:rsidR="00D06DCE" w:rsidRDefault="00D06DCE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28F139C7" wp14:editId="49424BED">
                <wp:extent cx="1428750" cy="819150"/>
                <wp:effectExtent l="0" t="0" r="0" b="0"/>
                <wp:docPr id="3" name="Imagen 3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14:paraId="15A3D6EC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978C6D1" w14:textId="77777777" w:rsidR="00D06DCE" w:rsidRDefault="00D06DCE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39702AC6" w14:textId="77777777" w:rsidR="00D06DCE" w:rsidRDefault="00D06DCE" w:rsidP="00672FD8">
          <w:pPr>
            <w:pStyle w:val="Encabezado"/>
            <w:rPr>
              <w:rFonts w:ascii="Arial" w:hAnsi="Arial"/>
            </w:rPr>
          </w:pPr>
        </w:p>
      </w:tc>
    </w:tr>
  </w:tbl>
  <w:p w14:paraId="078A60F3" w14:textId="77777777" w:rsidR="00D06DCE" w:rsidRPr="009849B9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62B5FA74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7A562C79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6F51338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12EF2F87" w14:textId="77777777" w:rsidR="00D06DCE" w:rsidRDefault="00D06DCE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20395"/>
    <w:rsid w:val="0002298F"/>
    <w:rsid w:val="00023365"/>
    <w:rsid w:val="0002752E"/>
    <w:rsid w:val="000326AF"/>
    <w:rsid w:val="00034E9D"/>
    <w:rsid w:val="000420B1"/>
    <w:rsid w:val="000422C9"/>
    <w:rsid w:val="00042932"/>
    <w:rsid w:val="00054757"/>
    <w:rsid w:val="000547B0"/>
    <w:rsid w:val="00056DDB"/>
    <w:rsid w:val="000640AD"/>
    <w:rsid w:val="00067BE5"/>
    <w:rsid w:val="000800EC"/>
    <w:rsid w:val="00084BB3"/>
    <w:rsid w:val="00090CAF"/>
    <w:rsid w:val="00092619"/>
    <w:rsid w:val="000A145B"/>
    <w:rsid w:val="000C1F36"/>
    <w:rsid w:val="000D3942"/>
    <w:rsid w:val="000D6D0A"/>
    <w:rsid w:val="000D7AE8"/>
    <w:rsid w:val="000D7E21"/>
    <w:rsid w:val="000F0154"/>
    <w:rsid w:val="000F47ED"/>
    <w:rsid w:val="000F5422"/>
    <w:rsid w:val="000F5DA9"/>
    <w:rsid w:val="000F7042"/>
    <w:rsid w:val="00110A55"/>
    <w:rsid w:val="001152BC"/>
    <w:rsid w:val="0014046C"/>
    <w:rsid w:val="001531E5"/>
    <w:rsid w:val="00164443"/>
    <w:rsid w:val="001711EA"/>
    <w:rsid w:val="001802D4"/>
    <w:rsid w:val="001A33D2"/>
    <w:rsid w:val="001A7432"/>
    <w:rsid w:val="001A7D78"/>
    <w:rsid w:val="001B1ACC"/>
    <w:rsid w:val="001B1E78"/>
    <w:rsid w:val="001B4413"/>
    <w:rsid w:val="001E3E5F"/>
    <w:rsid w:val="001E54DF"/>
    <w:rsid w:val="001E5E93"/>
    <w:rsid w:val="001E70C7"/>
    <w:rsid w:val="001F1606"/>
    <w:rsid w:val="001F2603"/>
    <w:rsid w:val="0020435E"/>
    <w:rsid w:val="00212024"/>
    <w:rsid w:val="00223E0C"/>
    <w:rsid w:val="00225532"/>
    <w:rsid w:val="00232C4A"/>
    <w:rsid w:val="00242AB7"/>
    <w:rsid w:val="002505E6"/>
    <w:rsid w:val="002548C3"/>
    <w:rsid w:val="00256EBE"/>
    <w:rsid w:val="00283E14"/>
    <w:rsid w:val="0029264C"/>
    <w:rsid w:val="002C2EF3"/>
    <w:rsid w:val="002D10DF"/>
    <w:rsid w:val="002D2846"/>
    <w:rsid w:val="002D3417"/>
    <w:rsid w:val="002D56BA"/>
    <w:rsid w:val="002D682F"/>
    <w:rsid w:val="002D6947"/>
    <w:rsid w:val="002E011D"/>
    <w:rsid w:val="002F3887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471B7"/>
    <w:rsid w:val="003559F8"/>
    <w:rsid w:val="003608CF"/>
    <w:rsid w:val="003651F7"/>
    <w:rsid w:val="0038140A"/>
    <w:rsid w:val="003938D3"/>
    <w:rsid w:val="00395421"/>
    <w:rsid w:val="003A1435"/>
    <w:rsid w:val="003A39AF"/>
    <w:rsid w:val="003B12C2"/>
    <w:rsid w:val="003B2CC7"/>
    <w:rsid w:val="003C54D9"/>
    <w:rsid w:val="003C65D0"/>
    <w:rsid w:val="003C707A"/>
    <w:rsid w:val="003D2C0F"/>
    <w:rsid w:val="003D7E05"/>
    <w:rsid w:val="003E55F6"/>
    <w:rsid w:val="003F36AD"/>
    <w:rsid w:val="003F4F86"/>
    <w:rsid w:val="00400D8A"/>
    <w:rsid w:val="00405403"/>
    <w:rsid w:val="00412248"/>
    <w:rsid w:val="00417972"/>
    <w:rsid w:val="0042760A"/>
    <w:rsid w:val="0045090E"/>
    <w:rsid w:val="00453015"/>
    <w:rsid w:val="00454CEC"/>
    <w:rsid w:val="00463C42"/>
    <w:rsid w:val="0047398B"/>
    <w:rsid w:val="0047423D"/>
    <w:rsid w:val="004746B9"/>
    <w:rsid w:val="004821E5"/>
    <w:rsid w:val="0048637B"/>
    <w:rsid w:val="00492280"/>
    <w:rsid w:val="004B2EEB"/>
    <w:rsid w:val="004B6D21"/>
    <w:rsid w:val="004C11E5"/>
    <w:rsid w:val="004D715B"/>
    <w:rsid w:val="004E0C33"/>
    <w:rsid w:val="004E3998"/>
    <w:rsid w:val="00502923"/>
    <w:rsid w:val="0050515B"/>
    <w:rsid w:val="0051139F"/>
    <w:rsid w:val="005211EF"/>
    <w:rsid w:val="00521310"/>
    <w:rsid w:val="00523133"/>
    <w:rsid w:val="00537750"/>
    <w:rsid w:val="0055508B"/>
    <w:rsid w:val="005556E8"/>
    <w:rsid w:val="00566536"/>
    <w:rsid w:val="00570554"/>
    <w:rsid w:val="005705F1"/>
    <w:rsid w:val="00575B78"/>
    <w:rsid w:val="0058516A"/>
    <w:rsid w:val="00592634"/>
    <w:rsid w:val="00592654"/>
    <w:rsid w:val="005978B6"/>
    <w:rsid w:val="005B7714"/>
    <w:rsid w:val="005C5D65"/>
    <w:rsid w:val="005D151E"/>
    <w:rsid w:val="005D2E3D"/>
    <w:rsid w:val="005D49A4"/>
    <w:rsid w:val="005F789D"/>
    <w:rsid w:val="005F7B80"/>
    <w:rsid w:val="0060354F"/>
    <w:rsid w:val="00603DAE"/>
    <w:rsid w:val="00616210"/>
    <w:rsid w:val="00622E96"/>
    <w:rsid w:val="00632864"/>
    <w:rsid w:val="00635E27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6410"/>
    <w:rsid w:val="0068061A"/>
    <w:rsid w:val="00681890"/>
    <w:rsid w:val="006831E0"/>
    <w:rsid w:val="00687D41"/>
    <w:rsid w:val="00690D02"/>
    <w:rsid w:val="006B62AD"/>
    <w:rsid w:val="006C3791"/>
    <w:rsid w:val="006C63A1"/>
    <w:rsid w:val="006D22F6"/>
    <w:rsid w:val="006F4DD0"/>
    <w:rsid w:val="00706206"/>
    <w:rsid w:val="00723A7E"/>
    <w:rsid w:val="00740447"/>
    <w:rsid w:val="00744287"/>
    <w:rsid w:val="00770102"/>
    <w:rsid w:val="00776565"/>
    <w:rsid w:val="00784294"/>
    <w:rsid w:val="0079144B"/>
    <w:rsid w:val="00791DA7"/>
    <w:rsid w:val="00793C9C"/>
    <w:rsid w:val="00796197"/>
    <w:rsid w:val="007A1124"/>
    <w:rsid w:val="007A234B"/>
    <w:rsid w:val="007A3896"/>
    <w:rsid w:val="007B14E6"/>
    <w:rsid w:val="007B1E87"/>
    <w:rsid w:val="007C7556"/>
    <w:rsid w:val="007E5C73"/>
    <w:rsid w:val="007E679B"/>
    <w:rsid w:val="007F3170"/>
    <w:rsid w:val="007F4DB5"/>
    <w:rsid w:val="00805B54"/>
    <w:rsid w:val="00806999"/>
    <w:rsid w:val="00807FCA"/>
    <w:rsid w:val="00820C6F"/>
    <w:rsid w:val="008222A0"/>
    <w:rsid w:val="008253AB"/>
    <w:rsid w:val="008266D6"/>
    <w:rsid w:val="00832A49"/>
    <w:rsid w:val="00833320"/>
    <w:rsid w:val="008334F7"/>
    <w:rsid w:val="00837E47"/>
    <w:rsid w:val="008434BB"/>
    <w:rsid w:val="00844263"/>
    <w:rsid w:val="008466D9"/>
    <w:rsid w:val="008571D5"/>
    <w:rsid w:val="008575FB"/>
    <w:rsid w:val="00865643"/>
    <w:rsid w:val="00885F3D"/>
    <w:rsid w:val="00887DFC"/>
    <w:rsid w:val="00890232"/>
    <w:rsid w:val="0089317F"/>
    <w:rsid w:val="008A1B80"/>
    <w:rsid w:val="008A53F3"/>
    <w:rsid w:val="008A69DC"/>
    <w:rsid w:val="008C490F"/>
    <w:rsid w:val="008D3286"/>
    <w:rsid w:val="008E5E37"/>
    <w:rsid w:val="008E7CDE"/>
    <w:rsid w:val="008F0387"/>
    <w:rsid w:val="008F19F3"/>
    <w:rsid w:val="008F4587"/>
    <w:rsid w:val="008F56FC"/>
    <w:rsid w:val="00900916"/>
    <w:rsid w:val="00913E89"/>
    <w:rsid w:val="00917DF1"/>
    <w:rsid w:val="009255E1"/>
    <w:rsid w:val="009269DE"/>
    <w:rsid w:val="00930470"/>
    <w:rsid w:val="00934A23"/>
    <w:rsid w:val="009359EF"/>
    <w:rsid w:val="009416D2"/>
    <w:rsid w:val="00946CBB"/>
    <w:rsid w:val="009538CB"/>
    <w:rsid w:val="009572CA"/>
    <w:rsid w:val="0096396A"/>
    <w:rsid w:val="00965867"/>
    <w:rsid w:val="00980451"/>
    <w:rsid w:val="009865C9"/>
    <w:rsid w:val="00987033"/>
    <w:rsid w:val="009878FC"/>
    <w:rsid w:val="009922BD"/>
    <w:rsid w:val="009A1BD8"/>
    <w:rsid w:val="009A3765"/>
    <w:rsid w:val="009B0A72"/>
    <w:rsid w:val="009B12D3"/>
    <w:rsid w:val="009B27F4"/>
    <w:rsid w:val="009B2D0D"/>
    <w:rsid w:val="009B3E4D"/>
    <w:rsid w:val="009C075C"/>
    <w:rsid w:val="009D487D"/>
    <w:rsid w:val="009F416B"/>
    <w:rsid w:val="009F45C9"/>
    <w:rsid w:val="009F61D2"/>
    <w:rsid w:val="00A031E7"/>
    <w:rsid w:val="00A046C5"/>
    <w:rsid w:val="00A162FB"/>
    <w:rsid w:val="00A1677F"/>
    <w:rsid w:val="00A33706"/>
    <w:rsid w:val="00A74467"/>
    <w:rsid w:val="00A74557"/>
    <w:rsid w:val="00A7457C"/>
    <w:rsid w:val="00A85B5B"/>
    <w:rsid w:val="00A8799C"/>
    <w:rsid w:val="00A9027D"/>
    <w:rsid w:val="00AA3C19"/>
    <w:rsid w:val="00AB3CB3"/>
    <w:rsid w:val="00AB5AD6"/>
    <w:rsid w:val="00AC6E09"/>
    <w:rsid w:val="00AE4645"/>
    <w:rsid w:val="00AE758F"/>
    <w:rsid w:val="00AF512E"/>
    <w:rsid w:val="00AF6750"/>
    <w:rsid w:val="00B0197D"/>
    <w:rsid w:val="00B206BC"/>
    <w:rsid w:val="00B21169"/>
    <w:rsid w:val="00B40A05"/>
    <w:rsid w:val="00B43075"/>
    <w:rsid w:val="00B50B64"/>
    <w:rsid w:val="00B534A3"/>
    <w:rsid w:val="00B563A9"/>
    <w:rsid w:val="00B57EEB"/>
    <w:rsid w:val="00B611C9"/>
    <w:rsid w:val="00B6634B"/>
    <w:rsid w:val="00B6709C"/>
    <w:rsid w:val="00B71EE8"/>
    <w:rsid w:val="00B74EA4"/>
    <w:rsid w:val="00B81C66"/>
    <w:rsid w:val="00B87B0E"/>
    <w:rsid w:val="00B95168"/>
    <w:rsid w:val="00BA0C58"/>
    <w:rsid w:val="00BA309A"/>
    <w:rsid w:val="00BA5AD7"/>
    <w:rsid w:val="00BB0ED7"/>
    <w:rsid w:val="00BC0E8F"/>
    <w:rsid w:val="00BD20FA"/>
    <w:rsid w:val="00BD2B9B"/>
    <w:rsid w:val="00BD3B44"/>
    <w:rsid w:val="00BD3B5A"/>
    <w:rsid w:val="00BE0F6C"/>
    <w:rsid w:val="00BF0A44"/>
    <w:rsid w:val="00BF3C82"/>
    <w:rsid w:val="00BF7ABD"/>
    <w:rsid w:val="00C06DFE"/>
    <w:rsid w:val="00C07103"/>
    <w:rsid w:val="00C14003"/>
    <w:rsid w:val="00C1430A"/>
    <w:rsid w:val="00C2153D"/>
    <w:rsid w:val="00C31596"/>
    <w:rsid w:val="00C477B4"/>
    <w:rsid w:val="00C56F1C"/>
    <w:rsid w:val="00C62B39"/>
    <w:rsid w:val="00C63CE5"/>
    <w:rsid w:val="00C65F6C"/>
    <w:rsid w:val="00C668CB"/>
    <w:rsid w:val="00C66A1B"/>
    <w:rsid w:val="00C728FE"/>
    <w:rsid w:val="00C92739"/>
    <w:rsid w:val="00CA22E1"/>
    <w:rsid w:val="00CA575A"/>
    <w:rsid w:val="00CB03CA"/>
    <w:rsid w:val="00CC13FC"/>
    <w:rsid w:val="00CC16E1"/>
    <w:rsid w:val="00CC1BF5"/>
    <w:rsid w:val="00CC6A84"/>
    <w:rsid w:val="00CD01A3"/>
    <w:rsid w:val="00CD53A9"/>
    <w:rsid w:val="00CE3CD8"/>
    <w:rsid w:val="00CE43D9"/>
    <w:rsid w:val="00CE6044"/>
    <w:rsid w:val="00CE6D56"/>
    <w:rsid w:val="00CF3697"/>
    <w:rsid w:val="00CF619A"/>
    <w:rsid w:val="00D01CA4"/>
    <w:rsid w:val="00D06DCE"/>
    <w:rsid w:val="00D16F22"/>
    <w:rsid w:val="00D26F6C"/>
    <w:rsid w:val="00D348CC"/>
    <w:rsid w:val="00D37167"/>
    <w:rsid w:val="00D42AB9"/>
    <w:rsid w:val="00D51F3B"/>
    <w:rsid w:val="00D54A90"/>
    <w:rsid w:val="00D6739E"/>
    <w:rsid w:val="00D738AF"/>
    <w:rsid w:val="00D75A85"/>
    <w:rsid w:val="00D93BCA"/>
    <w:rsid w:val="00D95602"/>
    <w:rsid w:val="00DA383F"/>
    <w:rsid w:val="00DB4E6C"/>
    <w:rsid w:val="00DB7E04"/>
    <w:rsid w:val="00DD3F78"/>
    <w:rsid w:val="00DE1CFC"/>
    <w:rsid w:val="00DE4AC0"/>
    <w:rsid w:val="00DE54CA"/>
    <w:rsid w:val="00DF0060"/>
    <w:rsid w:val="00DF3E35"/>
    <w:rsid w:val="00DF4B93"/>
    <w:rsid w:val="00E00FBA"/>
    <w:rsid w:val="00E246CE"/>
    <w:rsid w:val="00E31016"/>
    <w:rsid w:val="00E3402F"/>
    <w:rsid w:val="00E36F55"/>
    <w:rsid w:val="00E52DCD"/>
    <w:rsid w:val="00E534D5"/>
    <w:rsid w:val="00E57327"/>
    <w:rsid w:val="00E66788"/>
    <w:rsid w:val="00E746F5"/>
    <w:rsid w:val="00E76887"/>
    <w:rsid w:val="00E90344"/>
    <w:rsid w:val="00E929D9"/>
    <w:rsid w:val="00E94E20"/>
    <w:rsid w:val="00E95CA6"/>
    <w:rsid w:val="00EA50CC"/>
    <w:rsid w:val="00EC65BA"/>
    <w:rsid w:val="00ED223D"/>
    <w:rsid w:val="00EE2BE5"/>
    <w:rsid w:val="00EE3D57"/>
    <w:rsid w:val="00EE4767"/>
    <w:rsid w:val="00EE78C0"/>
    <w:rsid w:val="00EF604C"/>
    <w:rsid w:val="00F01B37"/>
    <w:rsid w:val="00F0635F"/>
    <w:rsid w:val="00F16B96"/>
    <w:rsid w:val="00F22C64"/>
    <w:rsid w:val="00F27605"/>
    <w:rsid w:val="00F30160"/>
    <w:rsid w:val="00F32D45"/>
    <w:rsid w:val="00F453BF"/>
    <w:rsid w:val="00F5485E"/>
    <w:rsid w:val="00F67097"/>
    <w:rsid w:val="00F723D9"/>
    <w:rsid w:val="00F96862"/>
    <w:rsid w:val="00FA0F70"/>
    <w:rsid w:val="00FB57FA"/>
    <w:rsid w:val="00FC67CF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FDB84"/>
  <w15:docId w15:val="{24D6079F-0BC3-4B5C-80ED-3770F901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unhideWhenUsed/>
    <w:rsid w:val="002E0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3ECC7-6B79-49BF-AADB-F22BB95B6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Acer</cp:lastModifiedBy>
  <cp:revision>2</cp:revision>
  <cp:lastPrinted>2021-12-01T13:38:00Z</cp:lastPrinted>
  <dcterms:created xsi:type="dcterms:W3CDTF">2022-03-30T19:44:00Z</dcterms:created>
  <dcterms:modified xsi:type="dcterms:W3CDTF">2022-03-30T19:44:00Z</dcterms:modified>
</cp:coreProperties>
</file>