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283"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Santiago,  Agosto 25 de 2020.</w:t>
      </w:r>
    </w:p>
    <w:p>
      <w:pPr>
        <w:spacing w:before="0" w:after="0" w:line="276"/>
        <w:ind w:right="0" w:left="0" w:firstLine="0"/>
        <w:jc w:val="center"/>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SÍNTESIS SOCIOECONÓMICA N°052/2020</w:t>
      </w:r>
    </w:p>
    <w:p>
      <w:pPr>
        <w:spacing w:before="0" w:after="0" w:line="240"/>
        <w:ind w:right="141" w:left="0" w:firstLine="0"/>
        <w:jc w:val="right"/>
        <w:rPr>
          <w:rFonts w:ascii="Calibri" w:hAnsi="Calibri" w:cs="Calibri" w:eastAsia="Calibri"/>
          <w:color w:val="auto"/>
          <w:spacing w:val="0"/>
          <w:position w:val="0"/>
          <w:sz w:val="22"/>
          <w:shd w:fill="auto" w:val="clear"/>
        </w:rPr>
      </w:pPr>
    </w:p>
    <w:p>
      <w:pPr>
        <w:spacing w:before="0" w:after="0" w:line="240"/>
        <w:ind w:right="141" w:left="0" w:firstLine="0"/>
        <w:jc w:val="righ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Nombre: </w:t>
      </w:r>
      <w:r>
        <w:rPr>
          <w:rFonts w:ascii="Calibri" w:hAnsi="Calibri" w:cs="Calibri" w:eastAsia="Calibri"/>
          <w:b/>
          <w:color w:val="auto"/>
          <w:spacing w:val="0"/>
          <w:position w:val="0"/>
          <w:sz w:val="22"/>
          <w:shd w:fill="auto" w:val="clear"/>
        </w:rPr>
        <w:t xml:space="preserve">CAMILA ANABALON PINO</w:t>
      </w:r>
    </w:p>
    <w:p>
      <w:pPr>
        <w:spacing w:before="0" w:after="0" w:line="240"/>
        <w:ind w:right="141" w:left="0" w:firstLine="0"/>
        <w:jc w:val="righ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RUT: </w:t>
      </w:r>
      <w:r>
        <w:rPr>
          <w:rFonts w:ascii="Calibri" w:hAnsi="Calibri" w:cs="Calibri" w:eastAsia="Calibri"/>
          <w:b/>
          <w:color w:val="auto"/>
          <w:spacing w:val="0"/>
          <w:position w:val="0"/>
          <w:sz w:val="22"/>
          <w:shd w:fill="auto" w:val="clear"/>
        </w:rPr>
        <w:t xml:space="preserve">19.875.790-K</w:t>
      </w:r>
    </w:p>
    <w:p>
      <w:pPr>
        <w:spacing w:before="0" w:after="0" w:line="240"/>
        <w:ind w:right="141" w:left="0" w:firstLine="0"/>
        <w:jc w:val="righ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Carrera: </w:t>
      </w:r>
      <w:r>
        <w:rPr>
          <w:rFonts w:ascii="Calibri" w:hAnsi="Calibri" w:cs="Calibri" w:eastAsia="Calibri"/>
          <w:b/>
          <w:color w:val="auto"/>
          <w:spacing w:val="0"/>
          <w:position w:val="0"/>
          <w:sz w:val="22"/>
          <w:shd w:fill="auto" w:val="clear"/>
        </w:rPr>
        <w:t xml:space="preserve">PEDAGOGIA EN EDUCACION PARVULARIA</w:t>
      </w:r>
      <w:r>
        <w:rPr>
          <w:rFonts w:ascii="Calibri" w:hAnsi="Calibri" w:cs="Calibri" w:eastAsia="Calibri"/>
          <w:color w:val="auto"/>
          <w:spacing w:val="0"/>
          <w:position w:val="0"/>
          <w:sz w:val="22"/>
          <w:shd w:fill="auto" w:val="clear"/>
        </w:rPr>
        <w:t xml:space="preserve"> </w:t>
      </w:r>
    </w:p>
    <w:p>
      <w:pPr>
        <w:spacing w:before="0" w:after="0" w:line="240"/>
        <w:ind w:right="141" w:left="2832" w:firstLine="0"/>
        <w:jc w:val="righ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Motivo solicitud: </w:t>
      </w:r>
      <w:r>
        <w:rPr>
          <w:rFonts w:ascii="Calibri" w:hAnsi="Calibri" w:cs="Calibri" w:eastAsia="Calibri"/>
          <w:b/>
          <w:color w:val="auto"/>
          <w:spacing w:val="0"/>
          <w:position w:val="0"/>
          <w:sz w:val="22"/>
          <w:shd w:fill="auto" w:val="clear"/>
        </w:rPr>
        <w:t xml:space="preserve">PROGRAMA DE EMERGENCIA PARA LA RETENCION (PER) </w:t>
      </w:r>
    </w:p>
    <w:p>
      <w:pPr>
        <w:spacing w:before="0" w:after="0" w:line="240"/>
        <w:ind w:right="141" w:left="2832" w:firstLine="0"/>
        <w:jc w:val="right"/>
        <w:rPr>
          <w:rFonts w:ascii="Calibri" w:hAnsi="Calibri" w:cs="Calibri" w:eastAsia="Calibri"/>
          <w:color w:val="auto"/>
          <w:spacing w:val="0"/>
          <w:position w:val="0"/>
          <w:sz w:val="22"/>
          <w:shd w:fill="auto" w:val="clear"/>
        </w:rPr>
      </w:pPr>
    </w:p>
    <w:p>
      <w:pPr>
        <w:spacing w:before="0" w:after="200" w:line="276"/>
        <w:ind w:right="141"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La Asistente Social que suscribe se permite informar respecto a los antecedentes socioeconómicos actuales de CAMILA ESTEFANIA ANABALON PINO, alumna de la carrera de Pedagogía en Educación Parvularia, año de ingreso 2017  a través de vía regular. Dispone de Gratuidad, BAES y es candidata renovante de Beca Presidente de la República para el segundo semestre de este año. </w:t>
      </w:r>
    </w:p>
    <w:p>
      <w:pPr>
        <w:spacing w:before="0" w:after="200" w:line="276"/>
        <w:ind w:right="141"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La alumna reside en la sexta región, específicamente, en la ciudad de San Fernando. Familia con jefatura de hogar femenina conformada por la madre de 62 años de edad, de estado civil soltera; la referida y su hijo de un mes. La madre recibe pensión de invalidez del Ex Seguro Servicio Social, por un monto mensual que asciende a $ 144.211.-. Con respecto al padre, la estudiante no mantiene contacto con él desde hace años, por ende, desconoce su domicilio. Es por esta razón, que no ha sido factible efectuar demanda por pensión de alimentos en Juzgado de Familia.  </w:t>
      </w:r>
    </w:p>
    <w:p>
      <w:pPr>
        <w:spacing w:before="0" w:after="200" w:line="276"/>
        <w:ind w:right="141"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Cabe indicar, que la familia se ubica en el 40% de menores ingresos o de mayor vulnerabilidad socioeconómica. </w:t>
      </w:r>
    </w:p>
    <w:p>
      <w:pPr>
        <w:spacing w:before="0" w:after="200" w:line="276"/>
        <w:ind w:right="141"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 preciso mencionar, que con la llegada de un nuevo integrante a la familia se han  generado dificultades en el ámbito económico; por cuanto, los bajos ingresos que recibe la jefa de hogar escasamente solventan las principales necesidades básicas. La estudiante se ve impedida de trabajar; en virtud del estado de pandemia, además por el desarrollo de sus actividades académicas y por el cuidado de su hijo. Ella no mantiene relación de convivencia con el padre de su hijo; en la actualidad ambos son estudiantes universitarios y viven en sus respectivos hogares. La alumna no recibe aporte económico. </w:t>
      </w:r>
    </w:p>
    <w:p>
      <w:pPr>
        <w:spacing w:before="240" w:after="200" w:line="240"/>
        <w:ind w:right="141"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Debido en gran medida al estado de emergencia sanitaria que está atravesando nuestro país; la informada no ha podido trabajar. El año pasado inició un emprendimiento consistente en venta de ropa a través de  Instagram. Adquiría la ropa en Santiago y luego la comercializaba. Este año, no ha sido posible continuar con su actividad, por el cierre de los locales, por el estado de cuarentena y los cordones sanitarios establecidos por parte de la autoridad.  </w:t>
      </w:r>
    </w:p>
    <w:p>
      <w:pPr>
        <w:spacing w:before="240" w:after="200" w:line="240"/>
        <w:ind w:right="141"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En el ámbito académico; cabe indicar que la estudiante se encuentra cursando su cuarto año de carrera. La implementación de la docencia a distancia ha facilitado la continuidad de sus estudios. De haber tenido este año clases presenciales; tendría que haber viajado diariamente desde San Fernando a Santiago. Pese a su embarazo, ha  continuado con sus actividades académicas. Ha hecho todo lo posible para no postergar sus estudios; compatibilizando el tiempo para el desarrollo de sus actividades curriculares y para la crianza de su hijo. En definitiva, ha sobrellevado sus exigencias de la mejor forma posible. Sin embargo, le angustia no contar con los recursos para su mantención y para los gastos propios de la crianza de su hijo.  </w:t>
      </w:r>
    </w:p>
    <w:p>
      <w:pPr>
        <w:spacing w:before="240" w:after="200" w:line="240"/>
        <w:ind w:right="141"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El segundo semestre la alumna deberá iniciar su Seminario de Título; para posteriormente desarrollar su Tesis. El año 2021, le corresponde realizar en forma paralela su tesis y su práctica profesional. Como plan desde la Unidad académica, específicamente desde la coordinación de su carrera se vislumbra la posibilidad de que la estudiante pueda desarrollar su práctica profesional en la ciudad de Rancagua cercano a su domicilio en San Fernando.  Asimismo, se le otorgará en caso de ser necesario, la facilidad para la rendición de evaluaciones; apoyo y contención en tutorías, talleres y/o psicoterapia. Todo ello, con la finalidad de evitar su deserción académica. La informada se destaca por su excelente rendimiento. </w:t>
      </w:r>
    </w:p>
    <w:p>
      <w:pPr>
        <w:spacing w:before="240" w:after="200" w:line="240"/>
        <w:ind w:right="141"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En lo que refiere al plan de acción de la referida; está orientada en finalizar su proceso formativo. Desea retomar su emprendimiento, con el objetivo de poder generar recursos económicos.  </w:t>
      </w:r>
    </w:p>
    <w:p>
      <w:pPr>
        <w:spacing w:before="240" w:after="200" w:line="240"/>
        <w:ind w:right="141"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Registra un puntaje FOCES de 96,4 y alta vulnerabilidad económica  </w:t>
      </w:r>
    </w:p>
    <w:p>
      <w:pPr>
        <w:spacing w:before="240" w:after="200" w:line="240"/>
        <w:ind w:right="141"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Ante los antecedentes expuestos, se solicita considerar la situación socio - económica de CAMILA ANABALON PINO</w:t>
      </w: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para ser incorporada al Programa de Emergencia para la Retención (PER), dado el alto nivel de  vulnerabilidad socio - económica que presenta la estudiante.  Un beneficio de estas características le permitiría a la alumna contar con recursos para su mantención, la de su hijo y solventar los costos asociados a su formación académica y en definitiva finalizar sus estudios de pregrado. </w:t>
      </w:r>
    </w:p>
    <w:p>
      <w:pPr>
        <w:spacing w:before="240" w:after="200" w:line="240"/>
        <w:ind w:right="141" w:left="0" w:firstLine="708"/>
        <w:jc w:val="center"/>
        <w:rPr>
          <w:rFonts w:ascii="Calibri" w:hAnsi="Calibri" w:cs="Calibri" w:eastAsia="Calibri"/>
          <w:color w:val="auto"/>
          <w:spacing w:val="0"/>
          <w:position w:val="0"/>
          <w:sz w:val="22"/>
          <w:shd w:fill="auto" w:val="clear"/>
        </w:rPr>
      </w:pPr>
      <w:r>
        <w:object w:dxaOrig="2632" w:dyaOrig="1255">
          <v:rect xmlns:o="urn:schemas-microsoft-com:office:office" xmlns:v="urn:schemas-microsoft-com:vml" id="rectole0000000000" style="width:131.600000pt;height:62.7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276"/>
        <w:ind w:right="141"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CARMEN G. NEIRA SANDOVAL</w:t>
      </w:r>
    </w:p>
    <w:p>
      <w:pPr>
        <w:spacing w:before="0" w:after="0" w:line="240"/>
        <w:ind w:right="141"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Asistente Social </w:t>
      </w:r>
    </w:p>
    <w:p>
      <w:pPr>
        <w:spacing w:before="0" w:after="0" w:line="240"/>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Facultad de Ciencias Sociales </w:t>
      </w:r>
    </w:p>
    <w:p>
      <w:pPr>
        <w:spacing w:before="0" w:after="0" w:line="240"/>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Universidad de Chile</w:t>
      </w:r>
    </w:p>
    <w:p>
      <w:pPr>
        <w:spacing w:before="0" w:after="0" w:line="240"/>
        <w:ind w:right="0" w:left="0" w:firstLine="0"/>
        <w:jc w:val="left"/>
        <w:rPr>
          <w:rFonts w:ascii="Calibri" w:hAnsi="Calibri" w:cs="Calibri" w:eastAsia="Calibri"/>
          <w:b/>
          <w:color w:val="auto"/>
          <w:spacing w:val="0"/>
          <w:position w:val="0"/>
          <w:sz w:val="12"/>
          <w:shd w:fill="auto" w:val="clear"/>
        </w:rPr>
      </w:pPr>
      <w:r>
        <w:rPr>
          <w:rFonts w:ascii="Calibri" w:hAnsi="Calibri" w:cs="Calibri" w:eastAsia="Calibri"/>
          <w:color w:val="auto"/>
          <w:spacing w:val="0"/>
          <w:position w:val="0"/>
          <w:sz w:val="12"/>
          <w:shd w:fill="auto" w:val="clear"/>
        </w:rPr>
        <w:t xml:space="preserve">Archivo Bienestar</w:t>
      </w:r>
    </w:p>
    <w:p>
      <w:pPr>
        <w:spacing w:before="0" w:after="0" w:line="240"/>
        <w:ind w:right="0" w:left="0" w:firstLine="0"/>
        <w:jc w:val="left"/>
        <w:rPr>
          <w:rFonts w:ascii="Calibri" w:hAnsi="Calibri" w:cs="Calibri" w:eastAsia="Calibri"/>
          <w:b/>
          <w:color w:val="auto"/>
          <w:spacing w:val="0"/>
          <w:position w:val="0"/>
          <w:sz w:val="12"/>
          <w:shd w:fill="auto" w:val="clear"/>
        </w:rPr>
      </w:pPr>
      <w:r>
        <w:rPr>
          <w:rFonts w:ascii="Calibri" w:hAnsi="Calibri" w:cs="Calibri" w:eastAsia="Calibri"/>
          <w:color w:val="auto"/>
          <w:spacing w:val="0"/>
          <w:position w:val="0"/>
          <w:sz w:val="12"/>
          <w:shd w:fill="auto" w:val="clear"/>
        </w:rPr>
        <w:t xml:space="preserve">CNS/cns</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