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B5B96" w14:textId="77777777" w:rsidR="00114A8D" w:rsidRPr="00CC540E" w:rsidRDefault="00114A8D" w:rsidP="00EF79FB">
      <w:pPr>
        <w:jc w:val="center"/>
        <w:rPr>
          <w:rFonts w:ascii="Arial" w:hAnsi="Arial" w:cs="Arial"/>
          <w:b/>
          <w:sz w:val="22"/>
          <w:szCs w:val="22"/>
          <w:lang w:val="es-CL"/>
        </w:rPr>
      </w:pPr>
      <w:r w:rsidRPr="00CC540E">
        <w:rPr>
          <w:rFonts w:ascii="Arial" w:hAnsi="Arial" w:cs="Arial"/>
          <w:b/>
          <w:sz w:val="22"/>
          <w:szCs w:val="22"/>
          <w:lang w:val="es-CL"/>
        </w:rPr>
        <w:t>FACULTAD DE CIENCIAS SOCIALES</w:t>
      </w:r>
    </w:p>
    <w:p w14:paraId="74057AB5" w14:textId="77777777" w:rsidR="00114A8D" w:rsidRPr="00CC540E" w:rsidRDefault="00114A8D" w:rsidP="00EF79FB">
      <w:pPr>
        <w:jc w:val="center"/>
        <w:rPr>
          <w:rFonts w:ascii="Arial" w:hAnsi="Arial" w:cs="Arial"/>
          <w:b/>
          <w:sz w:val="22"/>
          <w:szCs w:val="22"/>
          <w:lang w:val="es-CL"/>
        </w:rPr>
      </w:pPr>
      <w:r w:rsidRPr="00CC540E">
        <w:rPr>
          <w:rFonts w:ascii="Arial" w:hAnsi="Arial" w:cs="Arial"/>
          <w:b/>
          <w:sz w:val="22"/>
          <w:szCs w:val="22"/>
          <w:lang w:val="es-CL"/>
        </w:rPr>
        <w:t>CARRERA SOCIOLOGÍA</w:t>
      </w:r>
    </w:p>
    <w:p w14:paraId="11415D34" w14:textId="77777777" w:rsidR="00114A8D" w:rsidRPr="00CC540E" w:rsidRDefault="00114A8D" w:rsidP="00EF79FB">
      <w:pPr>
        <w:jc w:val="center"/>
        <w:rPr>
          <w:rFonts w:ascii="Arial" w:hAnsi="Arial" w:cs="Arial"/>
          <w:b/>
          <w:sz w:val="22"/>
          <w:szCs w:val="22"/>
          <w:u w:val="single"/>
          <w:lang w:val="es-CL"/>
        </w:rPr>
      </w:pPr>
    </w:p>
    <w:p w14:paraId="13A159A7" w14:textId="77777777" w:rsidR="009105E7" w:rsidRPr="00CC540E" w:rsidRDefault="00EF79FB" w:rsidP="00EF79FB">
      <w:pPr>
        <w:jc w:val="center"/>
        <w:rPr>
          <w:rFonts w:ascii="Arial" w:hAnsi="Arial" w:cs="Arial"/>
          <w:b/>
          <w:sz w:val="22"/>
          <w:szCs w:val="22"/>
          <w:u w:val="single"/>
          <w:lang w:val="es-CL"/>
        </w:rPr>
      </w:pPr>
      <w:r w:rsidRPr="00CC540E">
        <w:rPr>
          <w:rFonts w:ascii="Arial" w:hAnsi="Arial" w:cs="Arial"/>
          <w:b/>
          <w:sz w:val="22"/>
          <w:szCs w:val="22"/>
          <w:u w:val="single"/>
          <w:lang w:val="es-CL"/>
        </w:rPr>
        <w:t>PROGRAMA DE ASIGNATURA</w:t>
      </w:r>
    </w:p>
    <w:p w14:paraId="2FF91344" w14:textId="77777777" w:rsidR="00EF79FB" w:rsidRPr="00CC540E" w:rsidRDefault="00EF79FB">
      <w:pPr>
        <w:rPr>
          <w:rFonts w:ascii="Arial" w:hAnsi="Arial" w:cs="Arial"/>
          <w:sz w:val="22"/>
          <w:szCs w:val="22"/>
          <w:lang w:val="es-CL"/>
        </w:rPr>
      </w:pPr>
    </w:p>
    <w:p w14:paraId="0164E901" w14:textId="36D9B341" w:rsidR="005D1D4F" w:rsidRPr="00CC540E" w:rsidRDefault="00A9797C">
      <w:pPr>
        <w:rPr>
          <w:rFonts w:ascii="Arial" w:hAnsi="Arial" w:cs="Arial"/>
          <w:sz w:val="22"/>
          <w:szCs w:val="22"/>
          <w:lang w:val="es-CL"/>
        </w:rPr>
      </w:pPr>
      <w:r w:rsidRPr="00CC540E">
        <w:rPr>
          <w:rFonts w:ascii="Arial" w:hAnsi="Arial" w:cs="Arial"/>
          <w:sz w:val="22"/>
          <w:szCs w:val="22"/>
          <w:lang w:val="es-CL"/>
        </w:rPr>
        <w:t>PROFESOR (ES / AS)</w:t>
      </w:r>
      <w:r w:rsidR="00FB588E" w:rsidRPr="00CC540E">
        <w:rPr>
          <w:rFonts w:ascii="Arial" w:hAnsi="Arial" w:cs="Arial"/>
          <w:sz w:val="22"/>
          <w:szCs w:val="22"/>
          <w:lang w:val="es-CL"/>
        </w:rPr>
        <w:tab/>
      </w:r>
      <w:r w:rsidR="005D1D4F" w:rsidRPr="00CC540E">
        <w:rPr>
          <w:rFonts w:ascii="Arial" w:hAnsi="Arial" w:cs="Arial"/>
          <w:sz w:val="22"/>
          <w:szCs w:val="22"/>
          <w:lang w:val="es-CL"/>
        </w:rPr>
        <w:t xml:space="preserve">: </w:t>
      </w:r>
      <w:r w:rsidR="00442847" w:rsidRPr="00CC540E">
        <w:rPr>
          <w:rFonts w:ascii="Arial" w:hAnsi="Arial" w:cs="Arial"/>
          <w:sz w:val="22"/>
          <w:szCs w:val="22"/>
          <w:lang w:val="es-CL"/>
        </w:rPr>
        <w:t xml:space="preserve">Karina </w:t>
      </w:r>
      <w:r w:rsidR="00C45C4D" w:rsidRPr="00CC540E">
        <w:rPr>
          <w:rFonts w:ascii="Arial" w:hAnsi="Arial" w:cs="Arial"/>
          <w:sz w:val="22"/>
          <w:szCs w:val="22"/>
          <w:lang w:val="es-CL"/>
        </w:rPr>
        <w:t>Rodríguez</w:t>
      </w:r>
      <w:r w:rsidR="00442847" w:rsidRPr="00CC540E">
        <w:rPr>
          <w:rFonts w:ascii="Arial" w:hAnsi="Arial" w:cs="Arial"/>
          <w:sz w:val="22"/>
          <w:szCs w:val="22"/>
          <w:lang w:val="es-CL"/>
        </w:rPr>
        <w:t xml:space="preserve"> Navarro</w:t>
      </w:r>
    </w:p>
    <w:p w14:paraId="6D2E24A7" w14:textId="40D7EE31" w:rsidR="000713BA" w:rsidRPr="00CC540E" w:rsidRDefault="000713BA">
      <w:pPr>
        <w:rPr>
          <w:rFonts w:ascii="Arial" w:hAnsi="Arial" w:cs="Arial"/>
          <w:sz w:val="22"/>
          <w:szCs w:val="22"/>
          <w:lang w:val="es-CL"/>
        </w:rPr>
      </w:pPr>
      <w:r w:rsidRPr="00CC540E">
        <w:rPr>
          <w:rFonts w:ascii="Arial" w:hAnsi="Arial" w:cs="Arial"/>
          <w:sz w:val="22"/>
          <w:szCs w:val="22"/>
          <w:lang w:val="es-CL"/>
        </w:rPr>
        <w:t>APOYO DOCENTE</w:t>
      </w:r>
      <w:r w:rsidRPr="00CC540E">
        <w:rPr>
          <w:rFonts w:ascii="Arial" w:hAnsi="Arial" w:cs="Arial"/>
          <w:sz w:val="22"/>
          <w:szCs w:val="22"/>
          <w:lang w:val="es-CL"/>
        </w:rPr>
        <w:tab/>
      </w:r>
      <w:r w:rsidRPr="00CC540E">
        <w:rPr>
          <w:rFonts w:ascii="Arial" w:hAnsi="Arial" w:cs="Arial"/>
          <w:sz w:val="22"/>
          <w:szCs w:val="22"/>
          <w:lang w:val="es-CL"/>
        </w:rPr>
        <w:tab/>
        <w:t>: Camila Ortiz Inostroza</w:t>
      </w:r>
    </w:p>
    <w:p w14:paraId="1509DAC0" w14:textId="5046A294" w:rsidR="000713BA" w:rsidRPr="00CC540E" w:rsidRDefault="000713BA">
      <w:pPr>
        <w:rPr>
          <w:rFonts w:ascii="Arial" w:hAnsi="Arial" w:cs="Arial"/>
          <w:sz w:val="22"/>
          <w:szCs w:val="22"/>
          <w:lang w:val="es-CL"/>
        </w:rPr>
      </w:pPr>
      <w:r w:rsidRPr="00CC540E">
        <w:rPr>
          <w:rFonts w:ascii="Arial" w:hAnsi="Arial" w:cs="Arial"/>
          <w:sz w:val="22"/>
          <w:szCs w:val="22"/>
          <w:lang w:val="es-CL"/>
        </w:rPr>
        <w:t>AYUDANTES</w:t>
      </w:r>
      <w:r w:rsidRPr="00CC540E">
        <w:rPr>
          <w:rFonts w:ascii="Arial" w:hAnsi="Arial" w:cs="Arial"/>
          <w:sz w:val="22"/>
          <w:szCs w:val="22"/>
          <w:lang w:val="es-CL"/>
        </w:rPr>
        <w:tab/>
      </w:r>
      <w:r w:rsidRPr="00CC540E">
        <w:rPr>
          <w:rFonts w:ascii="Arial" w:hAnsi="Arial" w:cs="Arial"/>
          <w:sz w:val="22"/>
          <w:szCs w:val="22"/>
          <w:lang w:val="es-CL"/>
        </w:rPr>
        <w:tab/>
      </w:r>
      <w:r w:rsidRPr="00CC540E">
        <w:rPr>
          <w:rFonts w:ascii="Arial" w:hAnsi="Arial" w:cs="Arial"/>
          <w:sz w:val="22"/>
          <w:szCs w:val="22"/>
          <w:lang w:val="es-CL"/>
        </w:rPr>
        <w:tab/>
        <w:t>: Por definir.</w:t>
      </w:r>
    </w:p>
    <w:p w14:paraId="46C3AA7A" w14:textId="58BE9C34" w:rsidR="004D3DB6" w:rsidRPr="00CC540E" w:rsidRDefault="004D3DB6">
      <w:pPr>
        <w:rPr>
          <w:rFonts w:ascii="Arial" w:hAnsi="Arial" w:cs="Arial"/>
          <w:sz w:val="22"/>
          <w:szCs w:val="22"/>
          <w:lang w:val="es-CL"/>
        </w:rPr>
      </w:pPr>
      <w:r w:rsidRPr="00CC540E">
        <w:rPr>
          <w:rFonts w:ascii="Arial" w:hAnsi="Arial" w:cs="Arial"/>
          <w:sz w:val="22"/>
          <w:szCs w:val="22"/>
          <w:lang w:val="es-CL"/>
        </w:rPr>
        <w:t>E-MAIL</w:t>
      </w:r>
      <w:r w:rsidRPr="00CC540E">
        <w:rPr>
          <w:rFonts w:ascii="Arial" w:hAnsi="Arial" w:cs="Arial"/>
          <w:sz w:val="22"/>
          <w:szCs w:val="22"/>
          <w:lang w:val="es-CL"/>
        </w:rPr>
        <w:tab/>
      </w:r>
      <w:r w:rsidR="00FB588E" w:rsidRPr="00CC540E">
        <w:rPr>
          <w:rFonts w:ascii="Arial" w:hAnsi="Arial" w:cs="Arial"/>
          <w:sz w:val="22"/>
          <w:szCs w:val="22"/>
          <w:lang w:val="es-CL"/>
        </w:rPr>
        <w:tab/>
      </w:r>
      <w:r w:rsidR="00FB588E" w:rsidRPr="00CC540E">
        <w:rPr>
          <w:rFonts w:ascii="Arial" w:hAnsi="Arial" w:cs="Arial"/>
          <w:sz w:val="22"/>
          <w:szCs w:val="22"/>
          <w:lang w:val="es-CL"/>
        </w:rPr>
        <w:tab/>
      </w:r>
      <w:r w:rsidRPr="00CC540E">
        <w:rPr>
          <w:rFonts w:ascii="Arial" w:hAnsi="Arial" w:cs="Arial"/>
          <w:sz w:val="22"/>
          <w:szCs w:val="22"/>
          <w:lang w:val="es-CL"/>
        </w:rPr>
        <w:t>:</w:t>
      </w:r>
      <w:r w:rsidR="002F68DD" w:rsidRPr="00CC540E">
        <w:rPr>
          <w:rFonts w:ascii="Arial" w:hAnsi="Arial" w:cs="Arial"/>
          <w:sz w:val="22"/>
          <w:szCs w:val="22"/>
          <w:lang w:val="es-CL"/>
        </w:rPr>
        <w:t xml:space="preserve"> </w:t>
      </w:r>
      <w:hyperlink r:id="rId8" w:history="1">
        <w:r w:rsidR="00442847" w:rsidRPr="00CC540E">
          <w:rPr>
            <w:rStyle w:val="Hipervnculo"/>
            <w:rFonts w:ascii="Arial" w:hAnsi="Arial" w:cs="Arial"/>
            <w:sz w:val="22"/>
            <w:szCs w:val="22"/>
            <w:lang w:val="es-CL"/>
          </w:rPr>
          <w:t>rdznavarro@uchile.cl</w:t>
        </w:r>
      </w:hyperlink>
      <w:r w:rsidR="00442847" w:rsidRPr="00CC540E">
        <w:rPr>
          <w:rFonts w:ascii="Arial" w:hAnsi="Arial" w:cs="Arial"/>
          <w:sz w:val="22"/>
          <w:szCs w:val="22"/>
          <w:lang w:val="es-CL"/>
        </w:rPr>
        <w:t xml:space="preserve"> </w:t>
      </w:r>
    </w:p>
    <w:p w14:paraId="5B6FDFB3" w14:textId="77777777" w:rsidR="00FB588E" w:rsidRPr="00CC540E" w:rsidRDefault="00FB588E">
      <w:pPr>
        <w:rPr>
          <w:rFonts w:ascii="Arial" w:hAnsi="Arial" w:cs="Arial"/>
          <w:sz w:val="22"/>
          <w:szCs w:val="22"/>
          <w:lang w:val="es-C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1"/>
        <w:gridCol w:w="3126"/>
        <w:gridCol w:w="3021"/>
      </w:tblGrid>
      <w:tr w:rsidR="005D1D4F" w:rsidRPr="00CC540E" w14:paraId="4807DF77" w14:textId="77777777" w:rsidTr="00BA15AC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58E9A3" w14:textId="77777777" w:rsidR="005D1D4F" w:rsidRPr="00CC540E" w:rsidRDefault="005D1D4F" w:rsidP="005D1D4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PROGRAMA</w:t>
            </w:r>
          </w:p>
        </w:tc>
      </w:tr>
      <w:tr w:rsidR="005D1D4F" w:rsidRPr="00CC540E" w14:paraId="48BA4793" w14:textId="77777777" w:rsidTr="00BA15AC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BC7B" w14:textId="77777777" w:rsidR="005D1D4F" w:rsidRPr="00CC540E" w:rsidRDefault="005D1D4F" w:rsidP="00604208">
            <w:pPr>
              <w:numPr>
                <w:ilvl w:val="0"/>
                <w:numId w:val="1"/>
              </w:num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Nombre de la actividad curricular</w:t>
            </w:r>
          </w:p>
          <w:p w14:paraId="438FBC3C" w14:textId="77777777" w:rsidR="0054404C" w:rsidRPr="00CC540E" w:rsidRDefault="0054404C" w:rsidP="0054404C">
            <w:pPr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Estadística Correlacional</w:t>
            </w:r>
          </w:p>
          <w:p w14:paraId="7C3525E1" w14:textId="77777777" w:rsidR="0054404C" w:rsidRPr="00CC540E" w:rsidRDefault="0054404C" w:rsidP="0054404C">
            <w:pPr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</w:p>
          <w:p w14:paraId="1DFB3202" w14:textId="77777777" w:rsidR="005D1D4F" w:rsidRPr="00CC540E" w:rsidRDefault="005D1D4F" w:rsidP="005D1D4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</w:p>
        </w:tc>
      </w:tr>
      <w:tr w:rsidR="005D1D4F" w:rsidRPr="00CC540E" w14:paraId="28A1AA8C" w14:textId="77777777" w:rsidTr="00BA15AC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ABDE" w14:textId="77777777" w:rsidR="005D1D4F" w:rsidRPr="00CC540E" w:rsidRDefault="005D1D4F" w:rsidP="00604208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Nombre de la actividad curricular en inglés</w:t>
            </w:r>
          </w:p>
          <w:p w14:paraId="3DC638D8" w14:textId="77777777" w:rsidR="0054404C" w:rsidRPr="00CC540E" w:rsidRDefault="0054404C" w:rsidP="0054404C">
            <w:pPr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proofErr w:type="spellStart"/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Correlational</w:t>
            </w:r>
            <w:proofErr w:type="spellEnd"/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</w:t>
            </w:r>
            <w:proofErr w:type="spellStart"/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Statistics</w:t>
            </w:r>
            <w:proofErr w:type="spellEnd"/>
          </w:p>
          <w:p w14:paraId="787F7E19" w14:textId="77777777" w:rsidR="0054404C" w:rsidRPr="00CC540E" w:rsidRDefault="0054404C" w:rsidP="0054404C">
            <w:pPr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</w:p>
          <w:p w14:paraId="4E1577CC" w14:textId="77777777" w:rsidR="005D1D4F" w:rsidRPr="00CC540E" w:rsidRDefault="005D1D4F" w:rsidP="005D1D4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eastAsia="Calibri" w:hAnsi="Arial" w:cs="Arial"/>
                <w:color w:val="535353"/>
                <w:sz w:val="22"/>
                <w:szCs w:val="22"/>
                <w:lang w:val="es-CL" w:eastAsia="en-US"/>
              </w:rPr>
            </w:pPr>
          </w:p>
        </w:tc>
      </w:tr>
      <w:tr w:rsidR="005D1D4F" w:rsidRPr="00CC540E" w14:paraId="085B6015" w14:textId="77777777" w:rsidTr="00BA15AC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83BD" w14:textId="77777777" w:rsidR="005D1D4F" w:rsidRPr="00CC540E" w:rsidRDefault="005D1D4F" w:rsidP="005D1D4F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3. Unidad Académica / organismo de la unidad académica que lo desarrolla</w:t>
            </w:r>
          </w:p>
          <w:p w14:paraId="1082E36C" w14:textId="77777777" w:rsidR="005D1D4F" w:rsidRPr="00CC540E" w:rsidRDefault="005D1D4F" w:rsidP="005D1D4F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 xml:space="preserve">Departamento de Sociología </w:t>
            </w:r>
          </w:p>
        </w:tc>
      </w:tr>
      <w:tr w:rsidR="005D1D4F" w:rsidRPr="00CC540E" w14:paraId="18E4D7E5" w14:textId="77777777" w:rsidTr="00BA15AC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C1CC" w14:textId="77777777" w:rsidR="0054404C" w:rsidRPr="00CC540E" w:rsidRDefault="005D1D4F" w:rsidP="00604208">
            <w:pPr>
              <w:pStyle w:val="Prrafodelista"/>
              <w:numPr>
                <w:ilvl w:val="0"/>
                <w:numId w:val="2"/>
              </w:numPr>
              <w:spacing w:after="200" w:line="276" w:lineRule="auto"/>
              <w:rPr>
                <w:rFonts w:ascii="Arial" w:eastAsia="Calibri" w:hAnsi="Arial" w:cs="Arial"/>
                <w:color w:val="535353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 xml:space="preserve">Ámbito </w:t>
            </w: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298"/>
            </w:tblGrid>
            <w:tr w:rsidR="0054404C" w:rsidRPr="00CC540E" w14:paraId="6F64CD63" w14:textId="77777777" w:rsidTr="007319F0">
              <w:trPr>
                <w:trHeight w:val="112"/>
              </w:trPr>
              <w:tc>
                <w:tcPr>
                  <w:tcW w:w="2298" w:type="dxa"/>
                  <w:shd w:val="clear" w:color="auto" w:fill="auto"/>
                </w:tcPr>
                <w:p w14:paraId="70F4837A" w14:textId="77777777" w:rsidR="0054404C" w:rsidRPr="00CC540E" w:rsidRDefault="0054404C" w:rsidP="0054404C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  <w:lang w:val="es-CL"/>
                    </w:rPr>
                  </w:pPr>
                  <w:r w:rsidRPr="00CC540E">
                    <w:rPr>
                      <w:rFonts w:ascii="Arial" w:hAnsi="Arial" w:cs="Arial"/>
                      <w:sz w:val="22"/>
                      <w:szCs w:val="22"/>
                      <w:lang w:val="es-CL"/>
                    </w:rPr>
                    <w:t>Investigación social</w:t>
                  </w:r>
                </w:p>
              </w:tc>
            </w:tr>
            <w:tr w:rsidR="0054404C" w:rsidRPr="00CC540E" w14:paraId="697AC17D" w14:textId="77777777" w:rsidTr="007319F0">
              <w:trPr>
                <w:trHeight w:val="112"/>
              </w:trPr>
              <w:tc>
                <w:tcPr>
                  <w:tcW w:w="2298" w:type="dxa"/>
                  <w:shd w:val="clear" w:color="auto" w:fill="auto"/>
                </w:tcPr>
                <w:p w14:paraId="092848BA" w14:textId="77777777" w:rsidR="0054404C" w:rsidRPr="00CC540E" w:rsidRDefault="0054404C" w:rsidP="0054404C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  <w:lang w:val="es-CL"/>
                    </w:rPr>
                  </w:pPr>
                </w:p>
              </w:tc>
            </w:tr>
          </w:tbl>
          <w:p w14:paraId="255DC1E9" w14:textId="77777777" w:rsidR="005D1D4F" w:rsidRPr="00CC540E" w:rsidRDefault="005D1D4F" w:rsidP="00363410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</w:p>
        </w:tc>
      </w:tr>
      <w:tr w:rsidR="005D1D4F" w:rsidRPr="00CC540E" w14:paraId="18757A6C" w14:textId="77777777" w:rsidTr="00442847">
        <w:trPr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3446" w14:textId="77777777" w:rsidR="0054404C" w:rsidRPr="00CC540E" w:rsidRDefault="005D1D4F" w:rsidP="00604208">
            <w:pPr>
              <w:pStyle w:val="Prrafodelista"/>
              <w:numPr>
                <w:ilvl w:val="0"/>
                <w:numId w:val="2"/>
              </w:num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 xml:space="preserve">Horas de trabajo </w:t>
            </w:r>
          </w:p>
          <w:p w14:paraId="6051313A" w14:textId="6C9D2546" w:rsidR="0054404C" w:rsidRPr="00CC540E" w:rsidRDefault="00DA6C35" w:rsidP="00442847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9</w:t>
            </w:r>
            <w:r w:rsidR="00442847"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 xml:space="preserve"> horas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A6912" w14:textId="77777777" w:rsidR="005D1D4F" w:rsidRPr="00CC540E" w:rsidRDefault="005D1D4F" w:rsidP="00442847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 xml:space="preserve">presencial </w:t>
            </w:r>
            <w:r w:rsidR="00594B44"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(del estudiante)</w:t>
            </w:r>
          </w:p>
          <w:p w14:paraId="46FD99B3" w14:textId="0A796A0F" w:rsidR="0054404C" w:rsidRPr="00CC540E" w:rsidRDefault="0054404C" w:rsidP="00442847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3.</w:t>
            </w:r>
            <w:r w:rsidR="00442847"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0 horas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50C8" w14:textId="77777777" w:rsidR="005D1D4F" w:rsidRPr="00CC540E" w:rsidRDefault="005D1D4F" w:rsidP="00442847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no presencial</w:t>
            </w:r>
            <w:r w:rsidR="00594B44"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 xml:space="preserve"> (del estudiante)</w:t>
            </w:r>
          </w:p>
          <w:p w14:paraId="7C6DB995" w14:textId="60EC4AEA" w:rsidR="0054404C" w:rsidRPr="00CC540E" w:rsidRDefault="00442847" w:rsidP="00442847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6.0 horas</w:t>
            </w:r>
          </w:p>
        </w:tc>
      </w:tr>
      <w:tr w:rsidR="005D1D4F" w:rsidRPr="00CC540E" w14:paraId="7D82C336" w14:textId="77777777" w:rsidTr="00442847">
        <w:trPr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4D49" w14:textId="77777777" w:rsidR="005D1D4F" w:rsidRPr="00CC540E" w:rsidRDefault="002E4954" w:rsidP="005D1D4F">
            <w:pPr>
              <w:spacing w:after="200" w:line="276" w:lineRule="auto"/>
              <w:rPr>
                <w:rFonts w:ascii="Arial" w:eastAsia="Calibri" w:hAnsi="Arial" w:cs="Arial"/>
                <w:b/>
                <w:color w:val="000000" w:themeColor="text1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color w:val="000000" w:themeColor="text1"/>
                <w:sz w:val="22"/>
                <w:szCs w:val="22"/>
                <w:lang w:val="es-CL" w:eastAsia="en-US"/>
              </w:rPr>
              <w:t>6</w:t>
            </w:r>
            <w:r w:rsidR="005D1D4F" w:rsidRPr="00CC540E">
              <w:rPr>
                <w:rFonts w:ascii="Arial" w:eastAsia="Calibri" w:hAnsi="Arial" w:cs="Arial"/>
                <w:b/>
                <w:color w:val="000000" w:themeColor="text1"/>
                <w:sz w:val="22"/>
                <w:szCs w:val="22"/>
                <w:lang w:val="es-CL" w:eastAsia="en-US"/>
              </w:rPr>
              <w:t>. Tipo de créditos</w:t>
            </w:r>
          </w:p>
          <w:p w14:paraId="407FFA0F" w14:textId="1E573DC0" w:rsidR="005D1D4F" w:rsidRPr="00CC540E" w:rsidRDefault="005D1D4F" w:rsidP="00442847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i/>
                <w:color w:val="000000" w:themeColor="text1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Cs/>
                <w:i/>
                <w:color w:val="000000" w:themeColor="text1"/>
                <w:sz w:val="22"/>
                <w:szCs w:val="22"/>
                <w:lang w:val="es-CL" w:eastAsia="en-US"/>
              </w:rPr>
              <w:t>SCT</w:t>
            </w:r>
            <w:r w:rsidR="00442847" w:rsidRPr="00CC540E">
              <w:rPr>
                <w:rFonts w:ascii="Arial" w:eastAsia="Calibri" w:hAnsi="Arial" w:cs="Arial"/>
                <w:bCs/>
                <w:i/>
                <w:color w:val="000000" w:themeColor="text1"/>
                <w:sz w:val="22"/>
                <w:szCs w:val="22"/>
                <w:lang w:val="es-CL" w:eastAsia="en-US"/>
              </w:rPr>
              <w:t xml:space="preserve"> </w:t>
            </w:r>
            <w:r w:rsidR="008A78DA" w:rsidRPr="00CC540E">
              <w:rPr>
                <w:rFonts w:ascii="Arial" w:eastAsia="Calibri" w:hAnsi="Arial" w:cs="Arial"/>
                <w:bCs/>
                <w:i/>
                <w:color w:val="000000" w:themeColor="text1"/>
                <w:sz w:val="22"/>
                <w:szCs w:val="22"/>
                <w:lang w:val="es-CL" w:eastAsia="en-US"/>
              </w:rPr>
              <w:t>6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DF62" w14:textId="77777777" w:rsidR="00442847" w:rsidRPr="00CC540E" w:rsidRDefault="00442847" w:rsidP="0087327F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color w:val="000000" w:themeColor="text1"/>
                <w:sz w:val="22"/>
                <w:szCs w:val="22"/>
                <w:lang w:val="es-CL" w:eastAsia="en-US"/>
              </w:rPr>
            </w:pPr>
          </w:p>
          <w:p w14:paraId="08A8F568" w14:textId="6F20316D" w:rsidR="005D1D4F" w:rsidRPr="00CC540E" w:rsidRDefault="008A78DA" w:rsidP="0087327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 w:themeColor="text1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i/>
                <w:color w:val="000000" w:themeColor="text1"/>
                <w:sz w:val="22"/>
                <w:szCs w:val="22"/>
                <w:lang w:val="es-CL" w:eastAsia="en-US"/>
              </w:rPr>
              <w:t>2</w:t>
            </w:r>
            <w:r w:rsidR="00442847" w:rsidRPr="00CC540E">
              <w:rPr>
                <w:rFonts w:ascii="Arial" w:eastAsia="Calibri" w:hAnsi="Arial" w:cs="Arial"/>
                <w:i/>
                <w:color w:val="000000" w:themeColor="text1"/>
                <w:sz w:val="22"/>
                <w:szCs w:val="22"/>
                <w:lang w:val="es-CL" w:eastAsia="en-US"/>
              </w:rPr>
              <w:t xml:space="preserve"> créditos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D4C3" w14:textId="77777777" w:rsidR="00442847" w:rsidRPr="00CC540E" w:rsidRDefault="00442847" w:rsidP="005D1D4F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</w:p>
          <w:p w14:paraId="54DB5618" w14:textId="32A12F37" w:rsidR="005D1D4F" w:rsidRPr="00CC540E" w:rsidRDefault="00442847" w:rsidP="005D1D4F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4 créditos</w:t>
            </w:r>
          </w:p>
        </w:tc>
      </w:tr>
      <w:tr w:rsidR="005D1D4F" w:rsidRPr="00CC540E" w14:paraId="52C448C0" w14:textId="77777777" w:rsidTr="00BA15AC">
        <w:trPr>
          <w:trHeight w:val="787"/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EF6C" w14:textId="77777777" w:rsidR="005D1D4F" w:rsidRPr="00CC540E" w:rsidRDefault="002E4954" w:rsidP="005D1D4F">
            <w:pPr>
              <w:spacing w:after="200" w:line="276" w:lineRule="auto"/>
              <w:rPr>
                <w:rFonts w:ascii="Arial" w:eastAsia="Calibri" w:hAnsi="Arial" w:cs="Arial"/>
                <w:b/>
                <w:color w:val="000000" w:themeColor="text1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color w:val="000000" w:themeColor="text1"/>
                <w:sz w:val="22"/>
                <w:szCs w:val="22"/>
                <w:lang w:val="es-CL" w:eastAsia="en-US"/>
              </w:rPr>
              <w:t>7</w:t>
            </w:r>
            <w:r w:rsidR="005D1D4F" w:rsidRPr="00CC540E">
              <w:rPr>
                <w:rFonts w:ascii="Arial" w:eastAsia="Calibri" w:hAnsi="Arial" w:cs="Arial"/>
                <w:b/>
                <w:color w:val="000000" w:themeColor="text1"/>
                <w:sz w:val="22"/>
                <w:szCs w:val="22"/>
                <w:lang w:val="es-CL" w:eastAsia="en-US"/>
              </w:rPr>
              <w:t>. Número de créditos SCT – Chile</w:t>
            </w:r>
          </w:p>
          <w:p w14:paraId="25F8BF01" w14:textId="325F8C8A" w:rsidR="005D1D4F" w:rsidRPr="00CC540E" w:rsidRDefault="008A78DA" w:rsidP="005D1D4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 w:themeColor="text1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Cs/>
                <w:i/>
                <w:color w:val="000000" w:themeColor="text1"/>
                <w:sz w:val="22"/>
                <w:szCs w:val="22"/>
                <w:lang w:val="es-CL" w:eastAsia="en-US"/>
              </w:rPr>
              <w:t>6</w:t>
            </w:r>
          </w:p>
        </w:tc>
      </w:tr>
      <w:tr w:rsidR="00D14DAC" w:rsidRPr="00CC540E" w14:paraId="47F7D14C" w14:textId="77777777" w:rsidTr="00BA15AC">
        <w:trPr>
          <w:trHeight w:val="787"/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C539" w14:textId="77777777" w:rsidR="00D14DAC" w:rsidRPr="00CC540E" w:rsidRDefault="00D14DAC" w:rsidP="005D1D4F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8. Horarios</w:t>
            </w:r>
          </w:p>
          <w:p w14:paraId="2058243C" w14:textId="12C5C93D" w:rsidR="00640696" w:rsidRPr="00CC540E" w:rsidRDefault="00640696" w:rsidP="005D1D4F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Lunes: 12:00 a 13:30 (Ambas secciones)</w:t>
            </w:r>
          </w:p>
          <w:p w14:paraId="4F27E137" w14:textId="1804FF60" w:rsidR="00640696" w:rsidRPr="00CC540E" w:rsidRDefault="00640696" w:rsidP="005D1D4F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Martes: 10:15 a 11:45 (sección 1) y de 12:00 a 13:30 (sección 2)</w:t>
            </w:r>
          </w:p>
        </w:tc>
      </w:tr>
      <w:tr w:rsidR="00D14DAC" w:rsidRPr="00CC540E" w14:paraId="734A3EE5" w14:textId="77777777" w:rsidTr="00BA15AC">
        <w:trPr>
          <w:trHeight w:val="787"/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3AD6" w14:textId="77777777" w:rsidR="00D14DAC" w:rsidRPr="00CC540E" w:rsidRDefault="00D14DAC" w:rsidP="005D1D4F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9. Salas</w:t>
            </w:r>
          </w:p>
          <w:p w14:paraId="0925340B" w14:textId="219DACF9" w:rsidR="009224ED" w:rsidRPr="00CC540E" w:rsidRDefault="00442847" w:rsidP="005D1D4F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  <w:t>Por definir</w:t>
            </w:r>
          </w:p>
        </w:tc>
      </w:tr>
      <w:tr w:rsidR="005D1D4F" w:rsidRPr="00CC540E" w14:paraId="2C0ECAB1" w14:textId="77777777" w:rsidTr="00442847">
        <w:trPr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BA2D" w14:textId="77777777" w:rsidR="005D1D4F" w:rsidRPr="00CC540E" w:rsidRDefault="00D14DAC" w:rsidP="00D14DAC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lastRenderedPageBreak/>
              <w:t>10</w:t>
            </w:r>
            <w:r w:rsidR="005D1D4F"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. Requisitos</w:t>
            </w: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201E1" w14:textId="77777777" w:rsidR="005D1D4F" w:rsidRPr="00CC540E" w:rsidRDefault="0054404C" w:rsidP="002F68DD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es-CL"/>
              </w:rPr>
              <w:t>Estadística Descriptiva</w:t>
            </w:r>
          </w:p>
        </w:tc>
      </w:tr>
      <w:tr w:rsidR="005D1D4F" w:rsidRPr="00CC540E" w14:paraId="2493D607" w14:textId="77777777" w:rsidTr="00442847">
        <w:trPr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AA63" w14:textId="77777777" w:rsidR="005D1D4F" w:rsidRPr="00CC540E" w:rsidRDefault="00D14DAC" w:rsidP="00D14DAC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11</w:t>
            </w:r>
            <w:r w:rsidR="005D1D4F"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. Propósito general del curso</w:t>
            </w: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79C0" w14:textId="77777777" w:rsidR="0054404C" w:rsidRPr="00CC540E" w:rsidRDefault="0054404C" w:rsidP="0054404C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Desarrollar herramientas analíticas, técnicas y metodológicas para el análisis estadístico de la asociación y/o correlación entre dos variables, que permita la investi</w:t>
            </w:r>
            <w:bookmarkStart w:id="0" w:name="_GoBack"/>
            <w:bookmarkEnd w:id="0"/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gación de lo social desde el punto de vista de la sociología, y que facilite comprender e intervenir la realidad social.</w:t>
            </w:r>
          </w:p>
          <w:p w14:paraId="037E6FCE" w14:textId="77777777" w:rsidR="005D1D4F" w:rsidRPr="00CC540E" w:rsidRDefault="005D1D4F" w:rsidP="002F68DD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  <w:tr w:rsidR="005D1D4F" w:rsidRPr="00CC540E" w14:paraId="369C4D8D" w14:textId="77777777" w:rsidTr="00442847">
        <w:trPr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9A1E" w14:textId="77777777" w:rsidR="005D1D4F" w:rsidRPr="00CC540E" w:rsidRDefault="00D14DAC" w:rsidP="005D1D4F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12</w:t>
            </w:r>
            <w:r w:rsidR="005D1D4F"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. Competencias a las que contribuye el curso</w:t>
            </w: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46FF" w14:textId="77777777" w:rsidR="0054404C" w:rsidRPr="00CC540E" w:rsidRDefault="0054404C" w:rsidP="00604208">
            <w:pPr>
              <w:pStyle w:val="Default"/>
              <w:numPr>
                <w:ilvl w:val="0"/>
                <w:numId w:val="3"/>
              </w:numPr>
              <w:suppressAutoHyphens/>
              <w:autoSpaceDE/>
              <w:autoSpaceDN/>
              <w:adjustRightInd/>
              <w:ind w:left="317" w:hanging="317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Diseñar y desarrollar estrategias de investigación social. </w:t>
            </w:r>
          </w:p>
          <w:p w14:paraId="38574CCD" w14:textId="77777777" w:rsidR="0054404C" w:rsidRPr="00CC540E" w:rsidRDefault="0054404C" w:rsidP="0054404C">
            <w:pPr>
              <w:pStyle w:val="Prrafodelista1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82A15BD" w14:textId="77777777" w:rsidR="0054404C" w:rsidRPr="00CC540E" w:rsidRDefault="0054404C" w:rsidP="00604208">
            <w:pPr>
              <w:pStyle w:val="Default"/>
              <w:numPr>
                <w:ilvl w:val="0"/>
                <w:numId w:val="3"/>
              </w:numPr>
              <w:suppressAutoHyphens/>
              <w:autoSpaceDE/>
              <w:autoSpaceDN/>
              <w:adjustRightInd/>
              <w:ind w:left="317" w:hanging="317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Comunicar los saberes disciplinares de manera pertinente a las características de distintos contextos y audiencias, utilizando diversas estrategias y formatos.</w:t>
            </w:r>
          </w:p>
          <w:p w14:paraId="5190AF27" w14:textId="77777777" w:rsidR="00DD047B" w:rsidRPr="00CC540E" w:rsidRDefault="00DD047B" w:rsidP="004E01ED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  <w:tr w:rsidR="005D1D4F" w:rsidRPr="00CC540E" w14:paraId="3A71D6EC" w14:textId="77777777" w:rsidTr="00442847">
        <w:trPr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E0A8" w14:textId="77777777" w:rsidR="005D1D4F" w:rsidRPr="00CC540E" w:rsidRDefault="00D14DAC" w:rsidP="002E4954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13</w:t>
            </w:r>
            <w:r w:rsidR="005D1D4F"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. Sub</w:t>
            </w: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 xml:space="preserve"> </w:t>
            </w:r>
            <w:r w:rsidR="005D1D4F"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competencias</w:t>
            </w: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5CFB" w14:textId="77777777" w:rsidR="0054404C" w:rsidRPr="00CC540E" w:rsidRDefault="0054404C" w:rsidP="00604208">
            <w:pPr>
              <w:pStyle w:val="Prrafodelista1"/>
              <w:numPr>
                <w:ilvl w:val="0"/>
                <w:numId w:val="4"/>
              </w:numPr>
              <w:spacing w:after="200" w:line="276" w:lineRule="auto"/>
              <w:ind w:left="282" w:hanging="282"/>
              <w:jc w:val="both"/>
              <w:rPr>
                <w:rFonts w:ascii="Arial" w:eastAsia="Calibri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Diseñar y aplicar diversas técnicas de recolección y producción de información empírica, pertinentes al objeto de estudio.</w:t>
            </w:r>
          </w:p>
          <w:p w14:paraId="6DC5DBC1" w14:textId="77777777" w:rsidR="0054404C" w:rsidRPr="00CC540E" w:rsidRDefault="0054404C" w:rsidP="00604208">
            <w:pPr>
              <w:pStyle w:val="Prrafodelista1"/>
              <w:numPr>
                <w:ilvl w:val="0"/>
                <w:numId w:val="4"/>
              </w:numPr>
              <w:spacing w:after="200" w:line="276" w:lineRule="auto"/>
              <w:ind w:left="282" w:hanging="282"/>
              <w:jc w:val="both"/>
              <w:rPr>
                <w:rFonts w:ascii="Arial" w:eastAsia="Calibri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/>
              </w:rPr>
              <w:t>Interpretar información empírica aplicando diversas técnicas, en función de un plan de análisis.</w:t>
            </w:r>
          </w:p>
          <w:p w14:paraId="5A8C5B65" w14:textId="77777777" w:rsidR="0054404C" w:rsidRPr="00CC540E" w:rsidRDefault="0054404C" w:rsidP="00604208">
            <w:pPr>
              <w:pStyle w:val="Prrafodelista1"/>
              <w:numPr>
                <w:ilvl w:val="0"/>
                <w:numId w:val="4"/>
              </w:numPr>
              <w:spacing w:after="200" w:line="276" w:lineRule="auto"/>
              <w:ind w:left="282" w:hanging="282"/>
              <w:jc w:val="both"/>
              <w:rPr>
                <w:rFonts w:ascii="Arial" w:eastAsia="Calibri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/>
              </w:rPr>
              <w:t>Diseñar estrategias para comunicar los saberes disciplinares considerando las características de distintos contextos y audiencias.</w:t>
            </w:r>
          </w:p>
          <w:p w14:paraId="559B1B44" w14:textId="77777777" w:rsidR="005D1D4F" w:rsidRPr="00CC540E" w:rsidRDefault="0054404C" w:rsidP="00604208">
            <w:pPr>
              <w:pStyle w:val="Prrafodelista1"/>
              <w:numPr>
                <w:ilvl w:val="0"/>
                <w:numId w:val="4"/>
              </w:numPr>
              <w:spacing w:after="200" w:line="276" w:lineRule="auto"/>
              <w:ind w:left="360" w:hanging="282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sz w:val="22"/>
                <w:szCs w:val="22"/>
                <w:lang w:val="es-CL"/>
              </w:rPr>
              <w:t>Comunicar en forma oral y escrita los saberes disciplinares considerando distintos contextos y audiencias, haciendo un uso creativo de distintas estrategias.</w:t>
            </w: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</w:t>
            </w:r>
          </w:p>
        </w:tc>
      </w:tr>
      <w:tr w:rsidR="005D1D4F" w:rsidRPr="00CC540E" w14:paraId="12574AA3" w14:textId="77777777" w:rsidTr="00BA15AC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DFB2" w14:textId="77777777" w:rsidR="005D1D4F" w:rsidRPr="00CC540E" w:rsidRDefault="005D1D4F" w:rsidP="005D1D4F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1</w:t>
            </w:r>
            <w:r w:rsidR="00D14DAC"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4</w:t>
            </w: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. Resultados de Aprendizaje</w:t>
            </w:r>
          </w:p>
          <w:p w14:paraId="687990C1" w14:textId="70E85E57" w:rsidR="00270458" w:rsidRPr="00CC540E" w:rsidRDefault="0054404C" w:rsidP="005440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1.- Comprende</w:t>
            </w:r>
            <w:r w:rsidR="00270458" w:rsidRPr="00CC540E">
              <w:rPr>
                <w:rFonts w:ascii="Arial" w:hAnsi="Arial" w:cs="Arial"/>
                <w:sz w:val="22"/>
                <w:szCs w:val="22"/>
                <w:lang w:val="es-CL"/>
              </w:rPr>
              <w:t>, domina y es capaz de explicar los elementos conceptuales subyacentes a la determinación de la asociación poblacional entre dos variables a partir del análisis de una muestra</w:t>
            </w:r>
            <w:r w:rsidR="008C1352">
              <w:rPr>
                <w:rFonts w:ascii="Arial" w:hAnsi="Arial" w:cs="Arial"/>
                <w:sz w:val="22"/>
                <w:szCs w:val="22"/>
                <w:lang w:val="es-CL"/>
              </w:rPr>
              <w:t>, y e</w:t>
            </w:r>
            <w:r w:rsidR="00270458" w:rsidRPr="00CC540E">
              <w:rPr>
                <w:rFonts w:ascii="Arial" w:hAnsi="Arial" w:cs="Arial"/>
                <w:sz w:val="22"/>
                <w:szCs w:val="22"/>
                <w:lang w:val="es-CL"/>
              </w:rPr>
              <w:t>s capaz de traducir hipótesis derivadas de la teoría sociológica en hipótesis estadísticas posibles de contrastar empíricamente con los datos.</w:t>
            </w:r>
          </w:p>
          <w:p w14:paraId="7CCA8A2C" w14:textId="1D782AF1" w:rsidR="00270458" w:rsidRDefault="00270458" w:rsidP="005440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19C6157" w14:textId="0ECA318B" w:rsidR="00270458" w:rsidRPr="00CC540E" w:rsidRDefault="008C1352" w:rsidP="005440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>
              <w:rPr>
                <w:rFonts w:ascii="Arial" w:hAnsi="Arial" w:cs="Arial"/>
                <w:sz w:val="22"/>
                <w:szCs w:val="22"/>
                <w:lang w:val="es-CL"/>
              </w:rPr>
              <w:t>2</w:t>
            </w:r>
            <w:r w:rsidR="00270458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.- </w:t>
            </w:r>
            <w:r w:rsidR="00B048C1" w:rsidRPr="00CC540E">
              <w:rPr>
                <w:rFonts w:ascii="Arial" w:hAnsi="Arial" w:cs="Arial"/>
                <w:sz w:val="22"/>
                <w:szCs w:val="22"/>
                <w:lang w:val="es-CL"/>
              </w:rPr>
              <w:t>Es capaz de</w:t>
            </w:r>
            <w:r w:rsidR="00270458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seleccionar </w:t>
            </w:r>
            <w:r w:rsidR="00B048C1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y </w:t>
            </w:r>
            <w:r>
              <w:rPr>
                <w:rFonts w:ascii="Arial" w:hAnsi="Arial" w:cs="Arial"/>
                <w:sz w:val="22"/>
                <w:szCs w:val="22"/>
                <w:lang w:val="es-CL"/>
              </w:rPr>
              <w:t>usar</w:t>
            </w:r>
            <w:r w:rsidR="00B048C1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</w:t>
            </w:r>
            <w:r w:rsidR="00270458" w:rsidRPr="00CC540E">
              <w:rPr>
                <w:rFonts w:ascii="Arial" w:hAnsi="Arial" w:cs="Arial"/>
                <w:sz w:val="22"/>
                <w:szCs w:val="22"/>
                <w:lang w:val="es-CL"/>
              </w:rPr>
              <w:t>herramientas estadísticas adecuadas para evaluar la asociación</w:t>
            </w:r>
            <w:r w:rsidR="00B048C1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entre dos variables considerando las características de los datos y las condiciones de aplicación de cada técnica</w:t>
            </w:r>
            <w:r>
              <w:rPr>
                <w:rFonts w:ascii="Arial" w:hAnsi="Arial" w:cs="Arial"/>
                <w:sz w:val="22"/>
                <w:szCs w:val="22"/>
                <w:lang w:val="es-CL"/>
              </w:rPr>
              <w:t>; y puede estimar el tamaño de muestra necesario para poder realizar los análisis estadísticos que el estudio requiere.</w:t>
            </w:r>
          </w:p>
          <w:p w14:paraId="0B5CF1D6" w14:textId="07B642A3" w:rsidR="00B048C1" w:rsidRPr="00CC540E" w:rsidRDefault="00B048C1" w:rsidP="005440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16AD6AA" w14:textId="35749A19" w:rsidR="000D2136" w:rsidRDefault="008C1352" w:rsidP="005440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>
              <w:rPr>
                <w:rFonts w:ascii="Arial" w:hAnsi="Arial" w:cs="Arial"/>
                <w:sz w:val="22"/>
                <w:szCs w:val="22"/>
                <w:lang w:val="es-CL"/>
              </w:rPr>
              <w:t>3</w:t>
            </w:r>
            <w:r w:rsidR="00B048C1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.- Logra interpretar </w:t>
            </w:r>
            <w:r w:rsidR="000D2136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desde un punto de vista </w:t>
            </w:r>
            <w:r w:rsidR="00B048C1" w:rsidRPr="00CC540E">
              <w:rPr>
                <w:rFonts w:ascii="Arial" w:hAnsi="Arial" w:cs="Arial"/>
                <w:sz w:val="22"/>
                <w:szCs w:val="22"/>
                <w:lang w:val="es-CL"/>
              </w:rPr>
              <w:t>estadístic</w:t>
            </w:r>
            <w:r w:rsidR="000D2136" w:rsidRPr="00CC540E">
              <w:rPr>
                <w:rFonts w:ascii="Arial" w:hAnsi="Arial" w:cs="Arial"/>
                <w:sz w:val="22"/>
                <w:szCs w:val="22"/>
                <w:lang w:val="es-CL"/>
              </w:rPr>
              <w:t>o</w:t>
            </w:r>
            <w:r w:rsidR="00B048C1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y sociol</w:t>
            </w:r>
            <w:r w:rsidR="000D2136" w:rsidRPr="00CC540E">
              <w:rPr>
                <w:rFonts w:ascii="Arial" w:hAnsi="Arial" w:cs="Arial"/>
                <w:sz w:val="22"/>
                <w:szCs w:val="22"/>
                <w:lang w:val="es-CL"/>
              </w:rPr>
              <w:t>ógico los resultados derivados de pruebas estadísticas para analizar la relación entre dos variables.</w:t>
            </w:r>
          </w:p>
          <w:p w14:paraId="55487F02" w14:textId="593D45F8" w:rsidR="008C1352" w:rsidRDefault="008C1352" w:rsidP="005440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3BE07F7B" w14:textId="77777777" w:rsidR="00B16E54" w:rsidRPr="00CC540E" w:rsidRDefault="00B16E54" w:rsidP="005440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E0C20E8" w14:textId="77777777" w:rsidR="0054404C" w:rsidRPr="00CC540E" w:rsidRDefault="0054404C" w:rsidP="005440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</w:tbl>
    <w:p w14:paraId="4EC6313B" w14:textId="77777777" w:rsidR="00CC540E" w:rsidRDefault="00CC540E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5D1D4F" w:rsidRPr="00CC540E" w14:paraId="632D53BA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0756" w14:textId="237B5DB2" w:rsidR="002A3EDD" w:rsidRPr="00CC540E" w:rsidRDefault="005D1D4F" w:rsidP="00420661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lastRenderedPageBreak/>
              <w:t>1</w:t>
            </w:r>
            <w:r w:rsidR="00D14DAC"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5</w:t>
            </w: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. Saberes / contenidos</w:t>
            </w:r>
          </w:p>
          <w:p w14:paraId="769E92FA" w14:textId="77777777" w:rsidR="000D2136" w:rsidRPr="00CC540E" w:rsidRDefault="00420661" w:rsidP="00420661">
            <w:pPr>
              <w:spacing w:after="200" w:line="276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Unidad I: </w:t>
            </w:r>
            <w:r w:rsidR="000D2136"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Conceptos fundamentales de la asociación entre variables</w:t>
            </w:r>
          </w:p>
          <w:p w14:paraId="00E9DF89" w14:textId="22DB5907" w:rsidR="00A154E8" w:rsidRPr="00034627" w:rsidRDefault="00A154E8" w:rsidP="00841399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034627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Descripción, asociación, y explicación en estadística. La importancia del análisis de covariación entre variables.</w:t>
            </w:r>
            <w:r w:rsidR="00034627" w:rsidRPr="00034627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</w:t>
            </w:r>
            <w:r w:rsidRPr="00034627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La inferencia estadística: </w:t>
            </w:r>
            <w:r w:rsidR="00580A8D" w:rsidRPr="00034627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tipos y</w:t>
            </w:r>
            <w:r w:rsidR="000D2136" w:rsidRPr="00034627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rol en el análisis </w:t>
            </w:r>
            <w:r w:rsidRPr="00034627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descriptivo, asociativo y explicativo. </w:t>
            </w:r>
          </w:p>
          <w:p w14:paraId="0E3D4D9B" w14:textId="09A43663" w:rsidR="00A86A4F" w:rsidRPr="00CC540E" w:rsidRDefault="00A154E8" w:rsidP="00A154E8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Conceptos fundamentales de inferencia: </w:t>
            </w:r>
            <w:r w:rsidR="00B16E54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distribución de muestreo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,</w:t>
            </w:r>
            <w:r w:rsidR="00580A8D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muestreo aleatorio,</w:t>
            </w:r>
            <w:r w:rsidR="00A86A4F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error de muestreo, error </w:t>
            </w:r>
            <w:r w:rsidR="008F3DC5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T</w:t>
            </w:r>
            <w:r w:rsidR="00A86A4F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ipo I, error </w:t>
            </w:r>
            <w:r w:rsidR="008F3DC5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T</w:t>
            </w:r>
            <w:r w:rsidR="00A86A4F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ipo II, confianza, potencia</w:t>
            </w:r>
            <w:r w:rsidR="00580A8D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y</w:t>
            </w:r>
            <w:r w:rsidR="00A86A4F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magnitud del efecto.</w:t>
            </w:r>
          </w:p>
          <w:p w14:paraId="1D75A312" w14:textId="4B376B32" w:rsidR="00420661" w:rsidRPr="00CC540E" w:rsidRDefault="00420661" w:rsidP="00420661">
            <w:p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Unidad II: </w:t>
            </w:r>
            <w:r w:rsidR="00A86A4F"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Asociación </w:t>
            </w:r>
            <w:r w:rsidR="000D2136"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como</w:t>
            </w:r>
            <w:r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 comparación de medias y proporciones </w:t>
            </w:r>
            <w:r w:rsidR="000D2136"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de</w:t>
            </w:r>
            <w:r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 grupos.</w:t>
            </w:r>
          </w:p>
          <w:p w14:paraId="7270FD25" w14:textId="47BEC399" w:rsidR="00CD6E15" w:rsidRPr="00CC540E" w:rsidRDefault="00A86A4F" w:rsidP="00933D81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Estimación de intervalos de confianza para medias y proporciones de un grupo usando distribución Z. </w:t>
            </w:r>
            <w:r w:rsidR="00CD6E15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Cálculo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del tamaño muestral para estudios que buscan estimar intervalos de confianza</w:t>
            </w:r>
            <w:r w:rsidR="00D4088D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asumiendo muestreo aleatorio simple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.</w:t>
            </w:r>
            <w:r w:rsidR="00CD6E15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Comparación de medias y proporciones de un grupo usando prueba t de </w:t>
            </w:r>
            <w:proofErr w:type="spellStart"/>
            <w:r w:rsidR="00CD6E15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Student</w:t>
            </w:r>
            <w:proofErr w:type="spellEnd"/>
            <w:r w:rsidR="00CD6E15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, como forma de evaluar la calidad del muestreo.</w:t>
            </w:r>
          </w:p>
          <w:p w14:paraId="2D43958C" w14:textId="63422A2C" w:rsidR="00A86A4F" w:rsidRPr="00CC540E" w:rsidRDefault="00A86A4F" w:rsidP="00A86A4F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Comparación de medias y proporciones de dos grupos usando distribución</w:t>
            </w:r>
            <w:r w:rsidR="00CD6E15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prueba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t de </w:t>
            </w:r>
            <w:proofErr w:type="spellStart"/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Student</w:t>
            </w:r>
            <w:proofErr w:type="spellEnd"/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. Determinación del tamaño del efecto con </w:t>
            </w:r>
            <w:r w:rsidR="00D4088D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d de Cohen.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Determinación del tamaño muestral necesario para estudios que buscan comparar dos grupos.</w:t>
            </w:r>
          </w:p>
          <w:p w14:paraId="14560B7E" w14:textId="483F3EAA" w:rsidR="00D4088D" w:rsidRPr="00CC540E" w:rsidRDefault="00D4088D" w:rsidP="00D4088D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Comparación de medias tres o más grupos usando Análisis de Varianza / Prueba de Welch. Supuestos y condiciones de aplicación. Determinación del tamaño del efecto con Eta Cuadrado. Comparaciones post hoc mediante correcciones de Tukey, Bonferroni y </w:t>
            </w:r>
            <w:proofErr w:type="spellStart"/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Games</w:t>
            </w:r>
            <w:proofErr w:type="spellEnd"/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-Howell. </w:t>
            </w:r>
          </w:p>
          <w:p w14:paraId="4BE8F6D1" w14:textId="5900F944" w:rsidR="00420661" w:rsidRPr="00CC540E" w:rsidRDefault="00420661" w:rsidP="00420661">
            <w:p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Unidad III: </w:t>
            </w:r>
            <w:r w:rsidR="00616F40"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Asociación entre dos variables mediante el análisis de</w:t>
            </w:r>
            <w:r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 tablas de contingencia.</w:t>
            </w:r>
          </w:p>
          <w:p w14:paraId="34D2ADBA" w14:textId="77777777" w:rsidR="00901FC4" w:rsidRPr="00CC540E" w:rsidRDefault="00420661" w:rsidP="00616F40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Tablas de contingencia y la determinación de la asociación entre variables nominales u ordinales: supuestos, condiciones de aplicación y valores observados versus esperados.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</w:t>
            </w:r>
          </w:p>
          <w:p w14:paraId="555F4DC9" w14:textId="07835C28" w:rsidR="00901FC4" w:rsidRPr="00CC540E" w:rsidRDefault="00420661" w:rsidP="00BA15AC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Distribución Chi Cuadrado y prueba Chi Cuadrado. 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Estadísticos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Phi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y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V de Cramer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para medir el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tamaño del efecto.</w:t>
            </w:r>
          </w:p>
          <w:p w14:paraId="7A14A2F8" w14:textId="3D53DD58" w:rsidR="00BA15AC" w:rsidRPr="00CC540E" w:rsidRDefault="00BA15AC" w:rsidP="00BA15AC">
            <w:p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Unidad IV: </w:t>
            </w:r>
            <w:r w:rsidR="00616F40"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A</w:t>
            </w:r>
            <w:r w:rsidRPr="00CC54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sociación entre dos variables cuantitativas.</w:t>
            </w:r>
          </w:p>
          <w:p w14:paraId="13FA2A1E" w14:textId="5283FC25" w:rsidR="00244E75" w:rsidRPr="00CC540E" w:rsidRDefault="00BA15AC" w:rsidP="002170D6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Concepto de 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covarianza, 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relación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/correlación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lineal y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relación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no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-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lineal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entre variables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.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Análisis de correlación de Pearson: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supuestos y condiciones de aplicación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, interpretación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y</w:t>
            </w:r>
            <w:r w:rsidR="00616F40"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uso de</w:t>
            </w: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 xml:space="preserve"> coeficiente de determinación.</w:t>
            </w:r>
          </w:p>
          <w:p w14:paraId="23648ACB" w14:textId="60BFE020" w:rsidR="00420661" w:rsidRPr="00CC540E" w:rsidRDefault="00C45C4D" w:rsidP="00C45C4D">
            <w:pPr>
              <w:pStyle w:val="Prrafodelista1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bCs/>
                <w:color w:val="000000"/>
                <w:sz w:val="22"/>
                <w:szCs w:val="22"/>
                <w:lang w:val="es-CL"/>
              </w:rPr>
              <w:t>Determinación del tamaño muestral necesario para estudios que buscan asociar dos variables cuantitativas.</w:t>
            </w:r>
          </w:p>
        </w:tc>
      </w:tr>
      <w:tr w:rsidR="00BA15AC" w:rsidRPr="00CC540E" w14:paraId="11FB9957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F96F" w14:textId="77777777" w:rsidR="00BA15AC" w:rsidRPr="00CC540E" w:rsidRDefault="00BA15AC" w:rsidP="00BA15AC">
            <w:pPr>
              <w:spacing w:after="200" w:line="276" w:lineRule="auto"/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val="es-CL"/>
              </w:rPr>
              <w:lastRenderedPageBreak/>
              <w:t>16. Metodología</w:t>
            </w:r>
          </w:p>
          <w:p w14:paraId="49FB029F" w14:textId="34C60A47" w:rsidR="00BA15AC" w:rsidRPr="00CC540E" w:rsidRDefault="00BA15AC" w:rsidP="00BA15AC">
            <w:pPr>
              <w:spacing w:after="200" w:line="276" w:lineRule="auto"/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El curso se desarrollará a través de </w:t>
            </w:r>
            <w:r w:rsidR="00267AC8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cinco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tipos de actividades:</w:t>
            </w:r>
          </w:p>
          <w:p w14:paraId="3DA06BCC" w14:textId="11FCCDEC" w:rsidR="00BA15AC" w:rsidRPr="00CC540E" w:rsidRDefault="00BA15AC" w:rsidP="00604208">
            <w:pPr>
              <w:pStyle w:val="Prrafodelista1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Clases </w:t>
            </w:r>
            <w:r w:rsidR="00573723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expositivas teóricas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sobre contenidos</w:t>
            </w:r>
            <w:r w:rsidR="00573723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del curso 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a cargo del docente.</w:t>
            </w:r>
          </w:p>
          <w:p w14:paraId="324E342C" w14:textId="7B6AA159" w:rsidR="00573723" w:rsidRPr="00CC540E" w:rsidRDefault="00573723" w:rsidP="00D4439A">
            <w:pPr>
              <w:pStyle w:val="Prrafodelista1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Clases </w:t>
            </w:r>
            <w:r w:rsidR="006747B3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de laboratorio (finalidad 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teórico-práctica</w:t>
            </w:r>
            <w:r w:rsidR="006747B3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)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en las cuales las y los estudiantes se resolverán </w:t>
            </w:r>
            <w:r w:rsidR="00080D34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pequeñ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os</w:t>
            </w:r>
            <w:r w:rsidR="00080D34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ejercicios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prácticos de aplicación de los contenidos de cátedra a la resolución de problemas prácticos de investigación de la disciplina</w:t>
            </w:r>
            <w:r w:rsidR="00080D34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. 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Para estas clases se trabajará con calculadora manual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(s</w:t>
            </w:r>
            <w:r w:rsidR="00080D34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e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re</w:t>
            </w:r>
            <w:r w:rsidR="00080D34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comienda llevar a todas las clases 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una</w:t>
            </w:r>
            <w:r w:rsidR="00080D34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calculadora estadística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en lugar de simplemente confiar en la que viene incorporada en el celular</w:t>
            </w:r>
            <w:r w:rsidR="00080D34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)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, EXCEL, </w:t>
            </w:r>
            <w:proofErr w:type="spellStart"/>
            <w:r w:rsidR="00CC540E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GPower</w:t>
            </w:r>
            <w:proofErr w:type="spellEnd"/>
            <w:r w:rsidR="00CC540E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, 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SPSS </w:t>
            </w:r>
            <w:r w:rsidR="00CC540E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y/o </w:t>
            </w:r>
            <w:proofErr w:type="spellStart"/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RStudio</w:t>
            </w:r>
            <w:proofErr w:type="spellEnd"/>
            <w:r w:rsidR="00CC540E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.</w:t>
            </w:r>
          </w:p>
          <w:p w14:paraId="2FEAD3FA" w14:textId="44BCC1DA" w:rsidR="00A6137C" w:rsidRPr="00CC540E" w:rsidRDefault="000713BA" w:rsidP="00604208">
            <w:pPr>
              <w:pStyle w:val="Prrafodelista1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T</w:t>
            </w:r>
            <w:r w:rsidR="00640696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alleres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breves</w:t>
            </w:r>
            <w:r w:rsidR="008D259B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</w:t>
            </w:r>
            <w:r w:rsidR="00640696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(en parejas)</w:t>
            </w:r>
            <w:r w:rsidR="008D259B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en los cuales aplicarán los contenidos teóricos y prácticos del curso a la resolución de problemas de investigación relacionados con la disciplina.</w:t>
            </w:r>
          </w:p>
          <w:p w14:paraId="41FE1B6B" w14:textId="77777777" w:rsidR="008C1352" w:rsidRPr="00CC540E" w:rsidRDefault="008C1352" w:rsidP="008C1352">
            <w:pPr>
              <w:pStyle w:val="Prrafodelista1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Arial" w:eastAsia="ArialMT" w:hAnsi="Arial" w:cs="Arial"/>
                <w:color w:val="000000"/>
                <w:sz w:val="22"/>
                <w:szCs w:val="22"/>
                <w:lang w:val="es-CL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Lecturas y estudio semanal de parte de las y los estudiantes.</w:t>
            </w:r>
          </w:p>
          <w:p w14:paraId="1D66F617" w14:textId="43FACDCD" w:rsidR="00DE5CB9" w:rsidRPr="008C1352" w:rsidRDefault="00267AC8" w:rsidP="008C1352">
            <w:pPr>
              <w:pStyle w:val="Prrafodelista1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Arial" w:eastAsia="ArialMT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Tutorías de apoyo </w:t>
            </w:r>
            <w:r w:rsidR="008D259B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al aprendizaje de los contenidos de cátedra a cargo de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l equipo de ayudantes</w:t>
            </w:r>
            <w:r w:rsidR="008C1352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y apoyo docente</w:t>
            </w:r>
            <w:r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.</w:t>
            </w:r>
            <w:r w:rsidR="008D259B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Las tutorías tendrán por objetivo resolver posibles dudas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 sobre los contenidos </w:t>
            </w:r>
            <w:r w:rsidR="008D259B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en la medida que estas vayan surgiendo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; y </w:t>
            </w:r>
            <w:r w:rsidR="008D259B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 xml:space="preserve">se realizarán </w:t>
            </w:r>
            <w:r w:rsidR="000713BA" w:rsidRPr="00CC540E">
              <w:rPr>
                <w:rFonts w:ascii="Arial" w:eastAsia="Calibri" w:hAnsi="Arial" w:cs="Arial"/>
                <w:color w:val="000000"/>
                <w:sz w:val="22"/>
                <w:szCs w:val="22"/>
                <w:lang w:val="es-CL"/>
              </w:rPr>
              <w:t>conforme las y los estudiantes lo soliciten en un horario fuera de clases que las partes definan de común acuerdo.</w:t>
            </w:r>
          </w:p>
        </w:tc>
      </w:tr>
      <w:tr w:rsidR="00BA15AC" w:rsidRPr="00CC540E" w14:paraId="04FAD88D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4EEE" w14:textId="77777777" w:rsidR="00BA15AC" w:rsidRPr="00CC540E" w:rsidRDefault="00BA15AC" w:rsidP="00BA15AC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17. Evaluación</w:t>
            </w:r>
          </w:p>
          <w:p w14:paraId="49934B41" w14:textId="252E38EF" w:rsidR="008F3DC5" w:rsidRPr="00CC540E" w:rsidRDefault="008F3DC5" w:rsidP="008F3DC5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La evaluación de los aprendizajes del curso se realizará a través de:</w:t>
            </w:r>
          </w:p>
          <w:p w14:paraId="794AE6DD" w14:textId="0D7107B7" w:rsidR="000713BA" w:rsidRPr="00CC540E" w:rsidRDefault="00640696" w:rsidP="00640696">
            <w:pPr>
              <w:pStyle w:val="Default"/>
              <w:numPr>
                <w:ilvl w:val="0"/>
                <w:numId w:val="13"/>
              </w:numPr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Tres</w:t>
            </w:r>
            <w:r w:rsidR="000713BA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</w:t>
            </w: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pruebas o controles sobre los contenidos de la asignatura.</w:t>
            </w:r>
          </w:p>
          <w:p w14:paraId="5CFF9AFF" w14:textId="2DF44E3B" w:rsidR="00B16C2D" w:rsidRDefault="00640696" w:rsidP="00640696">
            <w:pPr>
              <w:pStyle w:val="Default"/>
              <w:numPr>
                <w:ilvl w:val="0"/>
                <w:numId w:val="13"/>
              </w:numPr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Tres</w:t>
            </w:r>
            <w:r w:rsidR="000713BA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talleres (a realizar en parejas)</w:t>
            </w: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de aplicación de contenidos a la resolución de problemas de investigación reales.</w:t>
            </w:r>
          </w:p>
          <w:p w14:paraId="1069E928" w14:textId="4A224E17" w:rsidR="00B16C2D" w:rsidRDefault="00B16C2D" w:rsidP="00B16C2D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11AA8CA" w14:textId="5068AFD0" w:rsidR="00B16C2D" w:rsidRPr="00B16C2D" w:rsidRDefault="00B16C2D" w:rsidP="00B16C2D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>
              <w:rPr>
                <w:rFonts w:ascii="Arial" w:hAnsi="Arial" w:cs="Arial"/>
                <w:sz w:val="22"/>
                <w:szCs w:val="22"/>
                <w:lang w:val="es-CL"/>
              </w:rPr>
              <w:t>Será obligatoria la presentación de certificado médico en coordinación (y entrega de copia a la docente) en caso de ausentarse a una prueba o taller</w:t>
            </w:r>
            <w:r w:rsidR="008C1352">
              <w:rPr>
                <w:rFonts w:ascii="Arial" w:hAnsi="Arial" w:cs="Arial"/>
                <w:sz w:val="22"/>
                <w:szCs w:val="22"/>
                <w:lang w:val="es-CL"/>
              </w:rPr>
              <w:t xml:space="preserve"> evaluado</w:t>
            </w:r>
            <w:r>
              <w:rPr>
                <w:rFonts w:ascii="Arial" w:hAnsi="Arial" w:cs="Arial"/>
                <w:sz w:val="22"/>
                <w:szCs w:val="22"/>
                <w:lang w:val="es-CL"/>
              </w:rPr>
              <w:t>. Quienes cuenten con la debida justificación para su inasistencia a evaluaciones, tendrán derecho a rendir dicha evaluación en una única fecha a finales de semestre.</w:t>
            </w:r>
          </w:p>
          <w:p w14:paraId="2FB5DC45" w14:textId="77777777" w:rsidR="00B16C2D" w:rsidRPr="00CC540E" w:rsidRDefault="00B16C2D" w:rsidP="00640696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B541578" w14:textId="41E8635F" w:rsidR="00640696" w:rsidRPr="00CC540E" w:rsidRDefault="00B47EDB" w:rsidP="00640696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>
              <w:rPr>
                <w:rFonts w:ascii="Arial" w:hAnsi="Arial" w:cs="Arial"/>
                <w:sz w:val="22"/>
                <w:szCs w:val="22"/>
                <w:lang w:val="es-CL"/>
              </w:rPr>
              <w:t xml:space="preserve">Todas las evaluaciones tendrán la misma ponderación, por lo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es-CL"/>
              </w:rPr>
              <w:t>tanto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s-CL"/>
              </w:rPr>
              <w:t xml:space="preserve"> e</w:t>
            </w:r>
            <w:r w:rsidR="00640696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l promedio de las 6 evaluaciones será su nota de presentación a examen. </w:t>
            </w:r>
            <w:r w:rsidR="00801E07" w:rsidRPr="00CC540E">
              <w:rPr>
                <w:rFonts w:ascii="Arial" w:hAnsi="Arial" w:cs="Arial"/>
                <w:sz w:val="22"/>
                <w:szCs w:val="22"/>
                <w:lang w:val="es-CL"/>
              </w:rPr>
              <w:t>Podrán eximirse del examen todas las personas que tengan un promedio igual o superior a 5.5.</w:t>
            </w:r>
          </w:p>
          <w:p w14:paraId="538BFEC0" w14:textId="3CB90090" w:rsidR="00801E07" w:rsidRPr="00CC540E" w:rsidRDefault="00801E07" w:rsidP="00640696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05774F9" w14:textId="0B38F980" w:rsidR="00801E07" w:rsidRPr="00CC540E" w:rsidRDefault="00801E07" w:rsidP="00640696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El promedio de las evaluaciones del semestre equivaldrá al 60% de la nota de presentación a examen y el examen al 40% restante.</w:t>
            </w:r>
          </w:p>
          <w:p w14:paraId="56BC783C" w14:textId="175D8AEA" w:rsidR="00801E07" w:rsidRPr="00CC540E" w:rsidRDefault="00801E07" w:rsidP="00640696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077E9DB" w14:textId="23C849A4" w:rsidR="00B16C2D" w:rsidRDefault="00801E07" w:rsidP="00640696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Podrán presentarse a examen de primera oportunidad, todas las personas que tengan un promedio igual o superior a 3.5 e inferior a 5.5. Quienes tengan un promedio inferior a 3.5 deberán presentarse a examen de segunda oportunidad.</w:t>
            </w:r>
          </w:p>
          <w:p w14:paraId="55BDDD83" w14:textId="77777777" w:rsidR="00B47EDB" w:rsidRPr="00CC540E" w:rsidRDefault="00B47EDB" w:rsidP="00640696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4F4AD5D9" w14:textId="77777777" w:rsidR="00BA15AC" w:rsidRPr="00CC540E" w:rsidRDefault="00BA15AC" w:rsidP="00801E07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</w:p>
        </w:tc>
      </w:tr>
    </w:tbl>
    <w:p w14:paraId="2A087A64" w14:textId="77777777" w:rsidR="00B47EDB" w:rsidRDefault="00B47EDB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A15AC" w:rsidRPr="00CC540E" w14:paraId="268D5D48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5039" w14:textId="6FE7C89F" w:rsidR="00BA15AC" w:rsidRPr="00CC540E" w:rsidRDefault="00BA15AC" w:rsidP="00BA15AC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lastRenderedPageBreak/>
              <w:t>18. Requisitos de aprobación</w:t>
            </w:r>
          </w:p>
          <w:p w14:paraId="4C8EF0E8" w14:textId="77777777" w:rsidR="00801E07" w:rsidRPr="00CC540E" w:rsidRDefault="00801E07" w:rsidP="00BA15AC">
            <w:pPr>
              <w:spacing w:after="200" w:line="276" w:lineRule="auto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Nota de aprobación mínima (Escala de 1.0 a 7.0): 4.0.</w:t>
            </w:r>
          </w:p>
          <w:p w14:paraId="0050B385" w14:textId="4C9A0A6E" w:rsidR="00FD120D" w:rsidRPr="00CC540E" w:rsidRDefault="00801E07" w:rsidP="00BA15AC">
            <w:pPr>
              <w:spacing w:after="200" w:line="276" w:lineRule="auto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Este curso no tiene requisito de asistencia, sin embargo, la experiencia ha mostrado que quienes asisten a menos del 75% de las sesiones tienen serios problemas para alcanzar los aprendizajes necesarios para la aprobación de la asignatura. Por ello, se les recomienda asistir al máximo de sesiones posible.</w:t>
            </w:r>
            <w:r w:rsidR="00FD120D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</w:t>
            </w:r>
          </w:p>
          <w:p w14:paraId="3EDC5A9F" w14:textId="56031036" w:rsidR="00BA15AC" w:rsidRPr="00CC540E" w:rsidRDefault="00BA15AC" w:rsidP="00BA15AC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</w:p>
        </w:tc>
      </w:tr>
      <w:tr w:rsidR="00BA15AC" w:rsidRPr="00CC540E" w14:paraId="2750B353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4CA1" w14:textId="51630A1A" w:rsidR="00BA15AC" w:rsidRPr="00CC540E" w:rsidRDefault="00BA15AC" w:rsidP="00BA15AC">
            <w:pPr>
              <w:spacing w:after="200" w:line="276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>19. Palabras Clave</w:t>
            </w:r>
          </w:p>
          <w:p w14:paraId="5F876EFF" w14:textId="713F1685" w:rsidR="000C4AC9" w:rsidRPr="00CC540E" w:rsidRDefault="000C4AC9" w:rsidP="000C4AC9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Estadística </w:t>
            </w:r>
            <w:proofErr w:type="spellStart"/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bivariada</w:t>
            </w:r>
            <w:proofErr w:type="spellEnd"/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, </w:t>
            </w:r>
            <w:r w:rsidR="00FD120D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asociación de variables, </w:t>
            </w: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pruebas de hipótesis, </w:t>
            </w:r>
            <w:r w:rsidR="00801E07" w:rsidRPr="00CC540E">
              <w:rPr>
                <w:rFonts w:ascii="Arial" w:hAnsi="Arial" w:cs="Arial"/>
                <w:sz w:val="22"/>
                <w:szCs w:val="22"/>
                <w:lang w:val="es-CL"/>
              </w:rPr>
              <w:t>tamaño muestral</w:t>
            </w: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.</w:t>
            </w:r>
          </w:p>
          <w:p w14:paraId="240E518B" w14:textId="77777777" w:rsidR="00FD120D" w:rsidRPr="00CC540E" w:rsidRDefault="00FD120D" w:rsidP="000C4AC9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75C87C2D" w14:textId="77777777" w:rsidR="00BA15AC" w:rsidRPr="00CC540E" w:rsidRDefault="00BA15AC" w:rsidP="00BA15AC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es-CL" w:eastAsia="en-US"/>
              </w:rPr>
            </w:pPr>
          </w:p>
        </w:tc>
      </w:tr>
      <w:tr w:rsidR="00BA15AC" w:rsidRPr="00CC540E" w14:paraId="3713A363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3D0F" w14:textId="364500B8" w:rsidR="00BA15AC" w:rsidRPr="00CC540E" w:rsidRDefault="00BA15AC" w:rsidP="00BA15AC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sz w:val="22"/>
                <w:szCs w:val="22"/>
                <w:lang w:val="es-CL" w:eastAsia="en-US"/>
              </w:rPr>
              <w:t xml:space="preserve">20. Bibliografía Obligatoria </w:t>
            </w:r>
          </w:p>
          <w:p w14:paraId="06B63F16" w14:textId="27BAE0FB" w:rsidR="005D22EF" w:rsidRPr="00CC540E" w:rsidRDefault="006B09B8" w:rsidP="00BA15AC">
            <w:pPr>
              <w:spacing w:after="200" w:line="276" w:lineRule="auto"/>
              <w:rPr>
                <w:rFonts w:ascii="Arial" w:eastAsia="Calibri" w:hAnsi="Arial" w:cs="Arial"/>
                <w:bCs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Cs/>
                <w:sz w:val="22"/>
                <w:szCs w:val="22"/>
                <w:lang w:val="es-CL" w:eastAsia="en-US"/>
              </w:rPr>
              <w:t xml:space="preserve">Para este curso nos basaremos principalmente </w:t>
            </w:r>
            <w:r w:rsidR="005D22EF" w:rsidRPr="00CC540E">
              <w:rPr>
                <w:rFonts w:ascii="Arial" w:eastAsia="Calibri" w:hAnsi="Arial" w:cs="Arial"/>
                <w:bCs/>
                <w:sz w:val="22"/>
                <w:szCs w:val="22"/>
                <w:lang w:val="es-CL" w:eastAsia="en-US"/>
              </w:rPr>
              <w:t>en dos textos (ambos disponibles en biblioteca):</w:t>
            </w:r>
          </w:p>
          <w:p w14:paraId="24D2AB34" w14:textId="3CA27C6F" w:rsidR="005D22EF" w:rsidRPr="00CC540E" w:rsidRDefault="005D22EF" w:rsidP="005D22EF">
            <w:pPr>
              <w:pStyle w:val="Prrafodelista"/>
              <w:numPr>
                <w:ilvl w:val="0"/>
                <w:numId w:val="12"/>
              </w:numPr>
              <w:spacing w:after="200" w:line="276" w:lineRule="auto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Levin, J. &amp; Levin, W. (1997). Fundamentos de Estadística en la Investigación Social. Oxford </w:t>
            </w:r>
            <w:proofErr w:type="spellStart"/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University</w:t>
            </w:r>
            <w:proofErr w:type="spellEnd"/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</w:t>
            </w:r>
            <w:proofErr w:type="spellStart"/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Press</w:t>
            </w:r>
            <w:proofErr w:type="spellEnd"/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.</w:t>
            </w:r>
          </w:p>
          <w:p w14:paraId="408C8863" w14:textId="6A59248A" w:rsidR="005D22EF" w:rsidRPr="00CC540E" w:rsidRDefault="005D22EF" w:rsidP="005D22EF">
            <w:pPr>
              <w:pStyle w:val="Prrafodelista"/>
              <w:numPr>
                <w:ilvl w:val="0"/>
                <w:numId w:val="12"/>
              </w:numPr>
              <w:spacing w:after="200" w:line="276" w:lineRule="auto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Pardo, Ruiz y San Martín (2015). Análisis de Datos en Ciencias Sociales y de la Salud I. Editorial Síntesis: Madrid.</w:t>
            </w:r>
          </w:p>
          <w:p w14:paraId="103958D4" w14:textId="20BE1936" w:rsidR="006B09B8" w:rsidRPr="00CC540E" w:rsidRDefault="006B09B8" w:rsidP="00BA15AC">
            <w:pPr>
              <w:spacing w:after="200" w:line="276" w:lineRule="auto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Los capítulos específicos que se considerarán en cada unidad son los siguientes:</w:t>
            </w:r>
          </w:p>
          <w:p w14:paraId="41A10EE7" w14:textId="77777777" w:rsidR="005D22EF" w:rsidRPr="002969C7" w:rsidRDefault="00FD120D" w:rsidP="006B09B8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</w:pPr>
            <w:r w:rsidRPr="002969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Primera unidad</w:t>
            </w:r>
            <w:r w:rsidR="006B09B8" w:rsidRPr="002969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 xml:space="preserve">: </w:t>
            </w:r>
          </w:p>
          <w:p w14:paraId="774EE4B4" w14:textId="1243303A" w:rsidR="005D22EF" w:rsidRPr="00CC540E" w:rsidRDefault="005D22EF" w:rsidP="006B09B8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Levin y Levin. Capítulo</w:t>
            </w:r>
            <w:r w:rsidR="002969C7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1, 4 (medidas de tendencia central) y 5 (medidas de dispersión y </w:t>
            </w:r>
            <w:proofErr w:type="spellStart"/>
            <w:r w:rsidR="002969C7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variablidad</w:t>
            </w:r>
            <w:proofErr w:type="spellEnd"/>
            <w:r w:rsidR="002969C7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)</w:t>
            </w:r>
          </w:p>
          <w:p w14:paraId="462236F0" w14:textId="47C8A42B" w:rsidR="00A30970" w:rsidRPr="00CC540E" w:rsidRDefault="005D22EF" w:rsidP="006B09B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Pardo et al. </w:t>
            </w:r>
            <w:r w:rsidR="00A30970"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Capítulo </w:t>
            </w:r>
            <w:r w:rsidR="006B09B8"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6</w:t>
            </w:r>
            <w:r w:rsidR="00A30970"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.</w:t>
            </w:r>
            <w:r w:rsidR="006B09B8"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“</w:t>
            </w:r>
            <w:r w:rsidR="006B09B8" w:rsidRPr="00CC540E">
              <w:rPr>
                <w:rFonts w:ascii="Arial" w:hAnsi="Arial" w:cs="Arial"/>
                <w:sz w:val="22"/>
                <w:szCs w:val="22"/>
                <w:lang w:val="es-CL"/>
              </w:rPr>
              <w:t>Las distribuciones muestrales”.</w:t>
            </w:r>
          </w:p>
          <w:p w14:paraId="23D21D41" w14:textId="77777777" w:rsidR="006B09B8" w:rsidRPr="00CC540E" w:rsidRDefault="006B09B8" w:rsidP="006B09B8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</w:p>
          <w:p w14:paraId="1788B95B" w14:textId="05A06DBC" w:rsidR="006B09B8" w:rsidRPr="002969C7" w:rsidRDefault="006B09B8" w:rsidP="006B09B8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</w:pPr>
            <w:r w:rsidRPr="002969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Segunda unidad:</w:t>
            </w:r>
          </w:p>
          <w:p w14:paraId="37BFFEC9" w14:textId="1D756F35" w:rsidR="002969C7" w:rsidRPr="00CC540E" w:rsidRDefault="002969C7" w:rsidP="002969C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Levin y Levin. Capítulo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6 (la curva normal), 7 (muestras y poblaciones), 8 (Diferencia de medias) y 9 (Análisis de varianza)</w:t>
            </w:r>
          </w:p>
          <w:p w14:paraId="08D60866" w14:textId="234C1743" w:rsidR="006B09B8" w:rsidRPr="00CC540E" w:rsidRDefault="005D22EF" w:rsidP="006B09B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Pardo et al. </w:t>
            </w:r>
            <w:r w:rsidR="006B09B8"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Capítulo 7 </w:t>
            </w:r>
            <w:r w:rsidR="002969C7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(</w:t>
            </w:r>
            <w:r w:rsidR="006B09B8" w:rsidRPr="00CC540E">
              <w:rPr>
                <w:rFonts w:ascii="Arial" w:hAnsi="Arial" w:cs="Arial"/>
                <w:sz w:val="22"/>
                <w:szCs w:val="22"/>
                <w:lang w:val="es-CL"/>
              </w:rPr>
              <w:t>Introducción a la inferencia estadística (I)</w:t>
            </w:r>
            <w:r w:rsidR="002969C7">
              <w:rPr>
                <w:rFonts w:ascii="Arial" w:hAnsi="Arial" w:cs="Arial"/>
                <w:sz w:val="22"/>
                <w:szCs w:val="22"/>
                <w:lang w:val="es-CL"/>
              </w:rPr>
              <w:t>), 8</w:t>
            </w:r>
            <w:r w:rsidR="002969C7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(</w:t>
            </w:r>
            <w:r w:rsidR="006B09B8" w:rsidRPr="00CC540E">
              <w:rPr>
                <w:rFonts w:ascii="Arial" w:hAnsi="Arial" w:cs="Arial"/>
                <w:sz w:val="22"/>
                <w:szCs w:val="22"/>
                <w:lang w:val="es-CL"/>
              </w:rPr>
              <w:t>Introducción a la inferencia estadística (II)</w:t>
            </w:r>
            <w:r w:rsidR="002969C7">
              <w:rPr>
                <w:rFonts w:ascii="Arial" w:hAnsi="Arial" w:cs="Arial"/>
                <w:sz w:val="22"/>
                <w:szCs w:val="22"/>
                <w:lang w:val="es-CL"/>
              </w:rPr>
              <w:t xml:space="preserve">) y </w:t>
            </w:r>
            <w:r w:rsidR="006B09B8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11 </w:t>
            </w:r>
            <w:r w:rsidR="002969C7">
              <w:rPr>
                <w:rFonts w:ascii="Arial" w:hAnsi="Arial" w:cs="Arial"/>
                <w:sz w:val="22"/>
                <w:szCs w:val="22"/>
                <w:lang w:val="es-CL"/>
              </w:rPr>
              <w:t>(</w:t>
            </w:r>
            <w:r w:rsidR="006B09B8" w:rsidRPr="00CC540E">
              <w:rPr>
                <w:rFonts w:ascii="Arial" w:hAnsi="Arial" w:cs="Arial"/>
                <w:sz w:val="22"/>
                <w:szCs w:val="22"/>
                <w:lang w:val="es-CL"/>
              </w:rPr>
              <w:t>Inferencia con una variable categórica y una cuantitativa</w:t>
            </w:r>
            <w:r w:rsidR="002969C7">
              <w:rPr>
                <w:rFonts w:ascii="Arial" w:hAnsi="Arial" w:cs="Arial"/>
                <w:sz w:val="22"/>
                <w:szCs w:val="22"/>
                <w:lang w:val="es-CL"/>
              </w:rPr>
              <w:t>)</w:t>
            </w:r>
          </w:p>
          <w:p w14:paraId="06695D82" w14:textId="77777777" w:rsidR="005D22EF" w:rsidRPr="00CC540E" w:rsidRDefault="005D22EF" w:rsidP="008B10E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</w:p>
          <w:p w14:paraId="496CA73D" w14:textId="2A367669" w:rsidR="00F936E4" w:rsidRPr="002969C7" w:rsidRDefault="006B09B8" w:rsidP="008B10EE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</w:pPr>
            <w:r w:rsidRPr="002969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Tercera Unidad:</w:t>
            </w:r>
          </w:p>
          <w:p w14:paraId="486110ED" w14:textId="2A245276" w:rsidR="005D22EF" w:rsidRPr="00CC540E" w:rsidRDefault="005D22EF" w:rsidP="005D22E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Levin y Levin. Capítulo</w:t>
            </w:r>
            <w:r w:rsidR="002969C7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10 (Chi cuadrado…)</w:t>
            </w:r>
          </w:p>
          <w:p w14:paraId="7A0BC57D" w14:textId="0C9E195E" w:rsidR="006B09B8" w:rsidRPr="00CC540E" w:rsidRDefault="005D22EF" w:rsidP="008B10E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Pardo et al. </w:t>
            </w:r>
            <w:proofErr w:type="spellStart"/>
            <w:r w:rsidR="006B09B8" w:rsidRPr="00CC540E">
              <w:rPr>
                <w:rFonts w:ascii="Arial" w:hAnsi="Arial" w:cs="Arial"/>
                <w:sz w:val="22"/>
                <w:szCs w:val="22"/>
                <w:lang w:val="es-CL"/>
              </w:rPr>
              <w:t>Capitulo</w:t>
            </w:r>
            <w:proofErr w:type="spellEnd"/>
            <w:r w:rsidR="006B09B8"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 10: Inferencia con dos variables categóricas</w:t>
            </w:r>
          </w:p>
          <w:p w14:paraId="45988C3A" w14:textId="6A203981" w:rsidR="006B09B8" w:rsidRPr="00CC540E" w:rsidRDefault="006B09B8" w:rsidP="008B10E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</w:p>
          <w:p w14:paraId="714AFD1A" w14:textId="25C31EB5" w:rsidR="005D22EF" w:rsidRPr="002969C7" w:rsidRDefault="005D22EF" w:rsidP="008B10EE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</w:pPr>
            <w:r w:rsidRPr="002969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L"/>
              </w:rPr>
              <w:t>Cuarta Unidad:</w:t>
            </w:r>
          </w:p>
          <w:p w14:paraId="4ED32312" w14:textId="61063491" w:rsidR="005D22EF" w:rsidRPr="00CC540E" w:rsidRDefault="005D22EF" w:rsidP="005D22E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>Levin y Levin. Capítulo</w:t>
            </w:r>
            <w:r w:rsidR="002969C7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 11: Correlación…</w:t>
            </w:r>
          </w:p>
          <w:p w14:paraId="497DDF98" w14:textId="07B61668" w:rsidR="005D22EF" w:rsidRDefault="005D22EF" w:rsidP="008B10E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 w:rsidRPr="00CC540E"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  <w:t xml:space="preserve">Pardo et al. </w:t>
            </w: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>Capítulo 12: Inferencia con dos variables cuantitativas</w:t>
            </w:r>
          </w:p>
          <w:p w14:paraId="6F863A97" w14:textId="0B82B682" w:rsidR="008C1352" w:rsidRDefault="008C1352" w:rsidP="008B10E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30A05240" w14:textId="0C4573AC" w:rsidR="008C1352" w:rsidRDefault="008C1352" w:rsidP="008B10E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r>
              <w:rPr>
                <w:rFonts w:ascii="Arial" w:hAnsi="Arial" w:cs="Arial"/>
                <w:sz w:val="22"/>
                <w:szCs w:val="22"/>
                <w:lang w:val="es-CL"/>
              </w:rPr>
              <w:t>A lo largo del semestre, se entregará bibliografía específica adicional.</w:t>
            </w:r>
          </w:p>
          <w:p w14:paraId="30BF5459" w14:textId="3A6B55D6" w:rsidR="00BA15AC" w:rsidRPr="00CC540E" w:rsidRDefault="00BA15AC" w:rsidP="002969C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</w:p>
        </w:tc>
      </w:tr>
      <w:tr w:rsidR="00BA15AC" w:rsidRPr="008C1352" w14:paraId="7BCFF309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EAA1" w14:textId="24E1792B" w:rsidR="00BA15AC" w:rsidRPr="00721685" w:rsidRDefault="00BA15AC" w:rsidP="00BA15AC">
            <w:pPr>
              <w:spacing w:after="200" w:line="276" w:lineRule="auto"/>
              <w:rPr>
                <w:rFonts w:ascii="Arial" w:eastAsia="Calibri" w:hAnsi="Arial" w:cs="Arial"/>
                <w:b/>
                <w:sz w:val="22"/>
                <w:szCs w:val="22"/>
                <w:lang w:val="en-US" w:eastAsia="en-US"/>
              </w:rPr>
            </w:pPr>
            <w:r w:rsidRPr="00721685">
              <w:rPr>
                <w:rFonts w:ascii="Arial" w:eastAsia="Calibri" w:hAnsi="Arial" w:cs="Arial"/>
                <w:b/>
                <w:sz w:val="22"/>
                <w:szCs w:val="22"/>
                <w:lang w:val="en-US" w:eastAsia="en-US"/>
              </w:rPr>
              <w:lastRenderedPageBreak/>
              <w:t xml:space="preserve">21. </w:t>
            </w:r>
            <w:proofErr w:type="spellStart"/>
            <w:r w:rsidRPr="00721685">
              <w:rPr>
                <w:rFonts w:ascii="Arial" w:eastAsia="Calibri" w:hAnsi="Arial" w:cs="Arial"/>
                <w:b/>
                <w:sz w:val="22"/>
                <w:szCs w:val="22"/>
                <w:lang w:val="en-US" w:eastAsia="en-US"/>
              </w:rPr>
              <w:t>Bibliografía</w:t>
            </w:r>
            <w:proofErr w:type="spellEnd"/>
            <w:r w:rsidRPr="00721685">
              <w:rPr>
                <w:rFonts w:ascii="Arial" w:eastAsia="Calibri" w:hAnsi="Arial" w:cs="Arial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21685">
              <w:rPr>
                <w:rFonts w:ascii="Arial" w:eastAsia="Calibri" w:hAnsi="Arial" w:cs="Arial"/>
                <w:b/>
                <w:sz w:val="22"/>
                <w:szCs w:val="22"/>
                <w:lang w:val="en-US" w:eastAsia="en-US"/>
              </w:rPr>
              <w:t>Complementaria</w:t>
            </w:r>
            <w:proofErr w:type="spellEnd"/>
          </w:p>
          <w:p w14:paraId="35874274" w14:textId="10CE1C40" w:rsidR="00721685" w:rsidRPr="00721685" w:rsidRDefault="00721685" w:rsidP="00CC540E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721685">
              <w:rPr>
                <w:rFonts w:ascii="Arial" w:hAnsi="Arial" w:cs="Arial"/>
                <w:sz w:val="22"/>
                <w:szCs w:val="22"/>
                <w:lang w:val="en-US"/>
              </w:rPr>
              <w:t>Agresti</w:t>
            </w:r>
            <w:proofErr w:type="spellEnd"/>
            <w:r w:rsidRPr="00721685">
              <w:rPr>
                <w:rFonts w:ascii="Arial" w:hAnsi="Arial" w:cs="Arial"/>
                <w:sz w:val="22"/>
                <w:szCs w:val="22"/>
                <w:lang w:val="en-US"/>
              </w:rPr>
              <w:t xml:space="preserve">, F. &amp; Finlay, </w:t>
            </w:r>
            <w:proofErr w:type="gramStart"/>
            <w:r w:rsidRPr="00721685">
              <w:rPr>
                <w:rFonts w:ascii="Arial" w:hAnsi="Arial" w:cs="Arial"/>
                <w:sz w:val="22"/>
                <w:szCs w:val="22"/>
                <w:lang w:val="en-US"/>
              </w:rPr>
              <w:t>B.(</w:t>
            </w:r>
            <w:proofErr w:type="gramEnd"/>
            <w:r w:rsidRPr="00721685">
              <w:rPr>
                <w:rFonts w:ascii="Arial" w:hAnsi="Arial" w:cs="Arial"/>
                <w:sz w:val="22"/>
                <w:szCs w:val="22"/>
                <w:lang w:val="en-US"/>
              </w:rPr>
              <w:t xml:space="preserve">1986): </w:t>
            </w:r>
            <w:r w:rsidRPr="007216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Statistical Methods for the Social Sciences</w:t>
            </w:r>
            <w:r w:rsidRPr="00721685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London:</w:t>
            </w:r>
            <w:r w:rsidRPr="007216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21685">
              <w:rPr>
                <w:rFonts w:ascii="Arial" w:hAnsi="Arial" w:cs="Arial"/>
                <w:sz w:val="22"/>
                <w:szCs w:val="22"/>
                <w:lang w:val="en-US"/>
              </w:rPr>
              <w:t>Pretience</w:t>
            </w:r>
            <w:proofErr w:type="spellEnd"/>
            <w:r w:rsidRPr="00721685">
              <w:rPr>
                <w:rFonts w:ascii="Arial" w:hAnsi="Arial" w:cs="Arial"/>
                <w:sz w:val="22"/>
                <w:szCs w:val="22"/>
                <w:lang w:val="en-US"/>
              </w:rPr>
              <w:t xml:space="preserve"> Hall. </w:t>
            </w:r>
          </w:p>
          <w:p w14:paraId="791B40D8" w14:textId="0C445BED" w:rsidR="00C6087E" w:rsidRPr="00CC540E" w:rsidRDefault="00C6087E" w:rsidP="00CC540E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  <w:proofErr w:type="spellStart"/>
            <w:r w:rsidRPr="008C1352">
              <w:rPr>
                <w:rFonts w:ascii="Arial" w:hAnsi="Arial" w:cs="Arial"/>
                <w:sz w:val="22"/>
                <w:szCs w:val="22"/>
                <w:lang w:val="es-CL"/>
              </w:rPr>
              <w:t>Blalock</w:t>
            </w:r>
            <w:proofErr w:type="spellEnd"/>
            <w:r w:rsidRPr="008C1352">
              <w:rPr>
                <w:rFonts w:ascii="Arial" w:hAnsi="Arial" w:cs="Arial"/>
                <w:sz w:val="22"/>
                <w:szCs w:val="22"/>
                <w:lang w:val="es-CL"/>
              </w:rPr>
              <w:t xml:space="preserve">, H. (1986). </w:t>
            </w:r>
            <w:r w:rsidRPr="00CC540E">
              <w:rPr>
                <w:rFonts w:ascii="Arial" w:hAnsi="Arial" w:cs="Arial"/>
                <w:sz w:val="22"/>
                <w:szCs w:val="22"/>
                <w:lang w:val="es-CL"/>
              </w:rPr>
              <w:t xml:space="preserve">Estadística Social. México: Fondo de Cultura Económica. </w:t>
            </w:r>
          </w:p>
          <w:p w14:paraId="636F68DD" w14:textId="7817DDBD" w:rsidR="00CC540E" w:rsidRPr="00CC540E" w:rsidRDefault="00CC540E" w:rsidP="00CC540E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C540E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  <w:lang w:val="en-US"/>
              </w:rPr>
              <w:t>Field, A. (2013). </w:t>
            </w:r>
            <w:r w:rsidRPr="00CC540E">
              <w:rPr>
                <w:rFonts w:ascii="Arial" w:hAnsi="Arial" w:cs="Arial"/>
                <w:i/>
                <w:iCs/>
                <w:color w:val="222222"/>
                <w:sz w:val="22"/>
                <w:szCs w:val="22"/>
                <w:shd w:val="clear" w:color="auto" w:fill="FFFFFF"/>
                <w:lang w:val="en-US"/>
              </w:rPr>
              <w:t>Discovering statistics using IBM SPSS statistics</w:t>
            </w:r>
            <w:r w:rsidRPr="00CC540E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  <w:lang w:val="en-US"/>
              </w:rPr>
              <w:t>. London: Sage.</w:t>
            </w:r>
          </w:p>
          <w:p w14:paraId="110BB8A9" w14:textId="7A092723" w:rsidR="00CC540E" w:rsidRPr="00CC540E" w:rsidRDefault="00CC540E" w:rsidP="00CC540E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C540E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  <w:lang w:val="en-US"/>
              </w:rPr>
              <w:t>Field, A., Milles, J., &amp; Field, Z. (2012). </w:t>
            </w:r>
            <w:r w:rsidRPr="00CC540E">
              <w:rPr>
                <w:rFonts w:ascii="Arial" w:hAnsi="Arial" w:cs="Arial"/>
                <w:i/>
                <w:iCs/>
                <w:color w:val="222222"/>
                <w:sz w:val="22"/>
                <w:szCs w:val="22"/>
                <w:shd w:val="clear" w:color="auto" w:fill="FFFFFF"/>
                <w:lang w:val="en-US"/>
              </w:rPr>
              <w:t>Discovering statistics using R</w:t>
            </w:r>
            <w:r w:rsidRPr="00CC540E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  <w:lang w:val="en-US"/>
              </w:rPr>
              <w:t>. London: Sage.</w:t>
            </w:r>
          </w:p>
          <w:p w14:paraId="6B88D7E9" w14:textId="53C98BC8" w:rsidR="00BA15AC" w:rsidRPr="00CC540E" w:rsidRDefault="00BA15AC" w:rsidP="00801E07">
            <w:pPr>
              <w:pStyle w:val="Default"/>
              <w:suppressAutoHyphens/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15AC" w:rsidRPr="00CC540E" w14:paraId="07DA1DE5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A7F6" w14:textId="77777777" w:rsidR="00BA15AC" w:rsidRPr="00CC540E" w:rsidRDefault="00BA15AC" w:rsidP="00BA15AC">
            <w:pPr>
              <w:spacing w:after="200" w:line="276" w:lineRule="auto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bCs/>
                <w:sz w:val="22"/>
                <w:szCs w:val="22"/>
                <w:lang w:val="es-CL" w:eastAsia="en-US"/>
              </w:rPr>
              <w:t xml:space="preserve">22. Recursos web </w:t>
            </w:r>
          </w:p>
          <w:p w14:paraId="4EC380CE" w14:textId="77777777" w:rsidR="00801E07" w:rsidRPr="00CC540E" w:rsidRDefault="00BC68C2" w:rsidP="00C6087E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="00801E07" w:rsidRPr="00CC540E">
                <w:rPr>
                  <w:rStyle w:val="Hipervnculo"/>
                  <w:rFonts w:ascii="Arial" w:hAnsi="Arial" w:cs="Arial"/>
                  <w:sz w:val="22"/>
                  <w:szCs w:val="22"/>
                </w:rPr>
                <w:t>http://www.psychometrica.de/effect_size.html</w:t>
              </w:r>
            </w:hyperlink>
          </w:p>
          <w:p w14:paraId="2651FFC3" w14:textId="067DB555" w:rsidR="00801E07" w:rsidRPr="00CC540E" w:rsidRDefault="00BC68C2" w:rsidP="00C6087E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 w:rsidR="00801E07" w:rsidRPr="00CC540E">
                <w:rPr>
                  <w:rStyle w:val="Hipervnculo"/>
                  <w:rFonts w:ascii="Arial" w:hAnsi="Arial" w:cs="Arial"/>
                  <w:sz w:val="22"/>
                  <w:szCs w:val="22"/>
                </w:rPr>
                <w:t>http://www.psychologie.hhu.de/en/research-teams/cognitive-and-industrial-psychology/gpower.html</w:t>
              </w:r>
            </w:hyperlink>
          </w:p>
          <w:p w14:paraId="3BA003C4" w14:textId="77777777" w:rsidR="002969C7" w:rsidRDefault="00BC68C2" w:rsidP="002969C7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1" w:history="1">
              <w:r w:rsidR="00CC540E" w:rsidRPr="00CC540E">
                <w:rPr>
                  <w:rStyle w:val="Hipervnculo"/>
                  <w:rFonts w:ascii="Arial" w:hAnsi="Arial" w:cs="Arial"/>
                  <w:sz w:val="22"/>
                  <w:szCs w:val="22"/>
                </w:rPr>
                <w:t>http://www.psychologie.hhu.de/fileadmin/redaktion/Fakultaeten/Mathematisch-Naturwissenschaftliche_Fakultaet/Psychologie/AAP/gpower/GPowerManual.pdf</w:t>
              </w:r>
            </w:hyperlink>
          </w:p>
          <w:p w14:paraId="1B5786C6" w14:textId="35CE04EF" w:rsidR="006C7F58" w:rsidRPr="00CC540E" w:rsidRDefault="00BC68C2" w:rsidP="002969C7">
            <w:pPr>
              <w:spacing w:after="200" w:line="276" w:lineRule="auto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  <w:lang w:val="es-CL"/>
              </w:rPr>
            </w:pPr>
            <w:hyperlink r:id="rId12" w:history="1">
              <w:r w:rsidR="00C6087E" w:rsidRPr="00CC540E">
                <w:rPr>
                  <w:rStyle w:val="Hipervnculo"/>
                  <w:rFonts w:ascii="Arial" w:hAnsi="Arial" w:cs="Arial"/>
                  <w:bCs/>
                  <w:sz w:val="22"/>
                  <w:szCs w:val="22"/>
                  <w:lang w:val="es-CL" w:eastAsia="ar-SA"/>
                </w:rPr>
                <w:t>https://cran.r-project.org/doc/manuals/r-release/R-intro.pdf</w:t>
              </w:r>
            </w:hyperlink>
          </w:p>
        </w:tc>
      </w:tr>
      <w:tr w:rsidR="00BA15AC" w:rsidRPr="00CC540E" w14:paraId="1A35AB3E" w14:textId="77777777" w:rsidTr="00BA15AC">
        <w:trPr>
          <w:jc w:val="center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8400" w14:textId="77777777" w:rsidR="00BA15AC" w:rsidRPr="00CC540E" w:rsidRDefault="00BA15AC" w:rsidP="00BA15AC">
            <w:pPr>
              <w:spacing w:after="200" w:line="276" w:lineRule="auto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val="es-CL" w:eastAsia="en-US"/>
              </w:rPr>
            </w:pPr>
            <w:r w:rsidRPr="00CC540E">
              <w:rPr>
                <w:rFonts w:ascii="Arial" w:eastAsia="Calibri" w:hAnsi="Arial" w:cs="Arial"/>
                <w:b/>
                <w:bCs/>
                <w:sz w:val="22"/>
                <w:szCs w:val="22"/>
                <w:lang w:val="es-CL" w:eastAsia="en-US"/>
              </w:rPr>
              <w:t>23. Programación por sesiones</w:t>
            </w:r>
          </w:p>
          <w:tbl>
            <w:tblPr>
              <w:tblW w:w="8527" w:type="dxa"/>
              <w:tblLook w:val="04A0" w:firstRow="1" w:lastRow="0" w:firstColumn="1" w:lastColumn="0" w:noHBand="0" w:noVBand="1"/>
            </w:tblPr>
            <w:tblGrid>
              <w:gridCol w:w="1298"/>
              <w:gridCol w:w="992"/>
              <w:gridCol w:w="1843"/>
              <w:gridCol w:w="1417"/>
              <w:gridCol w:w="2694"/>
              <w:gridCol w:w="283"/>
            </w:tblGrid>
            <w:tr w:rsidR="00B16C2D" w:rsidRPr="00B16C2D" w14:paraId="30086B57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75B21" w14:textId="487EA3D2" w:rsidR="00B16C2D" w:rsidRPr="00B47EDB" w:rsidRDefault="00B16C2D" w:rsidP="00B16C2D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6FFE32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Lunes</w:t>
                  </w:r>
                </w:p>
              </w:tc>
              <w:tc>
                <w:tcPr>
                  <w:tcW w:w="4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78BB8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Martes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37FD97" w14:textId="77777777" w:rsidR="00B16C2D" w:rsidRPr="00B47EDB" w:rsidRDefault="00B16C2D" w:rsidP="00B16C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24A32F2A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0AA825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E16E7C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05-ago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85832C3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1° Unidad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A020A8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06-ago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11A140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1° Unidad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3F462" w14:textId="77777777" w:rsidR="00B16C2D" w:rsidRPr="00B47EDB" w:rsidRDefault="00B16C2D" w:rsidP="00B16C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46414FE8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5536C0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222B16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12-ago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DB9B79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7E83870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13-ago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CA0578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1° Unidad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08BD6" w14:textId="77777777" w:rsidR="00B16C2D" w:rsidRPr="00B47EDB" w:rsidRDefault="00B16C2D" w:rsidP="00B16C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12E56E02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2A355D7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F20FBC9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19-ago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F683054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B12C5FB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20-ago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A420242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1° Unidad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5D49D0" w14:textId="77777777" w:rsidR="00B16C2D" w:rsidRPr="00B47EDB" w:rsidRDefault="00B16C2D" w:rsidP="00B16C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4EC54F26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B9F41C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D67E2F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26-ago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DB3AAC4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0AAE4F0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27-ago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71DACD1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2° Unidad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7BC1C4" w14:textId="77777777" w:rsidR="00B16C2D" w:rsidRPr="00B47EDB" w:rsidRDefault="00B16C2D" w:rsidP="00B16C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2DB44D8B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27A4192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7322C92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02-sept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E4AF2A" w14:textId="77777777" w:rsidR="00B16C2D" w:rsidRPr="00B47EDB" w:rsidRDefault="00B16C2D" w:rsidP="00B16C2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>Prueba</w:t>
                  </w:r>
                  <w:proofErr w:type="spellEnd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 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20ABBC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03-sept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691E17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2° Unidad: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Laboratorio</w:t>
                  </w:r>
                  <w:proofErr w:type="spellEnd"/>
                </w:p>
              </w:tc>
            </w:tr>
            <w:tr w:rsidR="00B16C2D" w:rsidRPr="00B16C2D" w14:paraId="7A62E7B9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90FAAA1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911DA39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09-sept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CEDA0BC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3C38F1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10-sept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8615E13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2° Unidad: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Laboratorio</w:t>
                  </w:r>
                  <w:proofErr w:type="spellEnd"/>
                </w:p>
              </w:tc>
            </w:tr>
            <w:tr w:rsidR="00B16C2D" w:rsidRPr="00B16C2D" w14:paraId="044F3437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F60A8D5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39BA55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16-sept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3AE4F9C" w14:textId="70478FF6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Fiestas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Patrias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30C98C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17-sept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7B0CA56" w14:textId="0B25B00D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Fiestas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Patrias</w:t>
                  </w:r>
                  <w:proofErr w:type="spellEnd"/>
                </w:p>
              </w:tc>
            </w:tr>
            <w:tr w:rsidR="00B16C2D" w:rsidRPr="00B16C2D" w14:paraId="5AE4DCCC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D92D5D4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221A88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23-sept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8609843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CBE3FC5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24-sept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9A1451B" w14:textId="77777777" w:rsidR="00B16C2D" w:rsidRPr="00B47EDB" w:rsidRDefault="00B16C2D" w:rsidP="00B16C2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2° Unidad: Taller </w:t>
                  </w:r>
                  <w:proofErr w:type="spellStart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>evaluado</w:t>
                  </w:r>
                  <w:proofErr w:type="spellEnd"/>
                </w:p>
              </w:tc>
            </w:tr>
            <w:tr w:rsidR="00B16C2D" w:rsidRPr="00B16C2D" w14:paraId="21DD092C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8F75C99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4A80EEE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30-sept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E51A6E4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D7C37EB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01-oct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7A09F6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2° Unidad: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Laboratorio</w:t>
                  </w:r>
                  <w:proofErr w:type="spellEnd"/>
                </w:p>
              </w:tc>
            </w:tr>
            <w:tr w:rsidR="00B16C2D" w:rsidRPr="00B16C2D" w14:paraId="23FD1474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7B5988E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AA4292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07-oct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AC8C3B7" w14:textId="77777777" w:rsidR="00B16C2D" w:rsidRPr="00B47EDB" w:rsidRDefault="00B16C2D" w:rsidP="00B16C2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>Prueba</w:t>
                  </w:r>
                  <w:proofErr w:type="spellEnd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 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30913CE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08-oct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4994E2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3° Unidad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E19424" w14:textId="77777777" w:rsidR="00B16C2D" w:rsidRPr="00B47EDB" w:rsidRDefault="00B16C2D" w:rsidP="00B16C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41A29223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F0664DB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5800AB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14-oct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21E9B88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3°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B416A2D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15-oct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931BE9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3° Unidad: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Laboratorio</w:t>
                  </w:r>
                  <w:proofErr w:type="spellEnd"/>
                </w:p>
              </w:tc>
            </w:tr>
            <w:tr w:rsidR="00B16C2D" w:rsidRPr="00B16C2D" w14:paraId="747EAC92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CD100D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9ED7334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21-oct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569595F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3°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96764A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22-oct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844DA7D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3° Unidad: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Laboratorio</w:t>
                  </w:r>
                  <w:proofErr w:type="spellEnd"/>
                </w:p>
              </w:tc>
            </w:tr>
            <w:tr w:rsidR="00B16C2D" w:rsidRPr="00B16C2D" w14:paraId="534BC92D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AAF61F6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4DFD32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28-oct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BF75768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3° Unidad *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AE10E84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29-oct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F6C0B5" w14:textId="77777777" w:rsidR="00B16C2D" w:rsidRPr="00B47EDB" w:rsidRDefault="00B16C2D" w:rsidP="00B16C2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3° Unidad: Taller </w:t>
                  </w:r>
                  <w:proofErr w:type="spellStart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>evaluado</w:t>
                  </w:r>
                  <w:proofErr w:type="spellEnd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 *</w:t>
                  </w:r>
                </w:p>
              </w:tc>
            </w:tr>
            <w:tr w:rsidR="00B16C2D" w:rsidRPr="00B16C2D" w14:paraId="61D7C837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D71B2FE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EC867A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04-nov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5EFC5BE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4°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A81F88B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05-nov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728C344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4° Unidad: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Laboratorio</w:t>
                  </w:r>
                  <w:proofErr w:type="spellEnd"/>
                </w:p>
              </w:tc>
            </w:tr>
            <w:tr w:rsidR="00B16C2D" w:rsidRPr="00B16C2D" w14:paraId="6D89FE43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E28CEE2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E9572F7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11-nov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66856C7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4° Unidad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BD6039C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12-nov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C554020" w14:textId="77777777" w:rsidR="00B16C2D" w:rsidRPr="00B47EDB" w:rsidRDefault="00B16C2D" w:rsidP="00B16C2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4° Unidad: Taller </w:t>
                  </w:r>
                  <w:proofErr w:type="spellStart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>evaluado</w:t>
                  </w:r>
                  <w:proofErr w:type="spellEnd"/>
                </w:p>
              </w:tc>
            </w:tr>
            <w:tr w:rsidR="00B16C2D" w:rsidRPr="00B16C2D" w14:paraId="7A6411ED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EC4D3E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15C3BEF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18-nov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A7415B2" w14:textId="77777777" w:rsidR="00B16C2D" w:rsidRPr="00B47EDB" w:rsidRDefault="00B16C2D" w:rsidP="00B16C2D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>Prueba</w:t>
                  </w:r>
                  <w:proofErr w:type="spellEnd"/>
                  <w:r w:rsidRPr="00B47ED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 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2710749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19-nov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5314925" w14:textId="7431CD01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4° Unidad (fin de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clases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)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FF12D" w14:textId="77777777" w:rsidR="00B16C2D" w:rsidRPr="00B47EDB" w:rsidRDefault="00B16C2D" w:rsidP="00B16C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07EB8B89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C10B558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809E1BC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25-nov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E25D160" w14:textId="6DF9B63B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Pruebas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y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talleres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recuperativos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BDE0ED0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26-nov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0EB3194" w14:textId="170B7C89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--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9E9D0" w14:textId="77777777" w:rsidR="00B16C2D" w:rsidRPr="00B47EDB" w:rsidRDefault="00B16C2D" w:rsidP="00B16C2D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25C17BE8" w14:textId="77777777" w:rsidTr="00B16C2D">
              <w:trPr>
                <w:trHeight w:val="30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254B85F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731F7CB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02-dic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2FBF426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6D221A1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03-dic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6116CD" w14:textId="278B4B0A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Examen 1°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oportunidad</w:t>
                  </w:r>
                  <w:proofErr w:type="spellEnd"/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46CDE" w14:textId="77777777" w:rsidR="00B16C2D" w:rsidRPr="00B47EDB" w:rsidRDefault="00B16C2D" w:rsidP="00B16C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B16C2D" w:rsidRPr="00B16C2D" w14:paraId="219D3085" w14:textId="77777777" w:rsidTr="00B16C2D">
              <w:trPr>
                <w:trHeight w:val="80"/>
              </w:trPr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ABB457B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Semana</w:t>
                  </w:r>
                  <w:proofErr w:type="spellEnd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 19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D653D20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09-dic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FE6CC5E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3B0087" w14:textId="77777777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10-dic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8FEE5F" w14:textId="66E6B521" w:rsidR="00B16C2D" w:rsidRPr="00B47EDB" w:rsidRDefault="00B16C2D" w:rsidP="00B16C2D">
                  <w:pPr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</w:pPr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 xml:space="preserve">Examen 2° </w:t>
                  </w:r>
                  <w:proofErr w:type="spellStart"/>
                  <w:r w:rsidRPr="00B47EDB">
                    <w:rPr>
                      <w:rFonts w:ascii="Calibri" w:hAnsi="Calibri" w:cs="Calibri"/>
                      <w:sz w:val="22"/>
                      <w:szCs w:val="22"/>
                      <w:lang w:val="en-US" w:eastAsia="en-US"/>
                    </w:rPr>
                    <w:t>oportunidad</w:t>
                  </w:r>
                  <w:proofErr w:type="spellEnd"/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B8763F" w14:textId="77777777" w:rsidR="00B16C2D" w:rsidRPr="00B47EDB" w:rsidRDefault="00B16C2D" w:rsidP="00B16C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</w:tbl>
          <w:p w14:paraId="4909DB7A" w14:textId="3BBFAC4C" w:rsidR="00B16C2D" w:rsidRPr="00B16C2D" w:rsidRDefault="00B16C2D" w:rsidP="00B16C2D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CL"/>
              </w:rPr>
            </w:pPr>
          </w:p>
        </w:tc>
      </w:tr>
    </w:tbl>
    <w:p w14:paraId="17F72DC9" w14:textId="77777777" w:rsidR="002E4954" w:rsidRPr="00CC540E" w:rsidRDefault="002E4954">
      <w:pPr>
        <w:rPr>
          <w:rFonts w:ascii="Arial" w:hAnsi="Arial" w:cs="Arial"/>
          <w:sz w:val="22"/>
          <w:szCs w:val="22"/>
          <w:lang w:val="es-CL"/>
        </w:rPr>
      </w:pPr>
    </w:p>
    <w:sectPr w:rsidR="002E4954" w:rsidRPr="00CC540E" w:rsidSect="00F96BBC">
      <w:headerReference w:type="default" r:id="rId13"/>
      <w:footerReference w:type="even" r:id="rId14"/>
      <w:foot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0E45D" w14:textId="77777777" w:rsidR="00BC68C2" w:rsidRDefault="00BC68C2" w:rsidP="00EF79FB">
      <w:r>
        <w:separator/>
      </w:r>
    </w:p>
  </w:endnote>
  <w:endnote w:type="continuationSeparator" w:id="0">
    <w:p w14:paraId="130C47DE" w14:textId="77777777" w:rsidR="00BC68C2" w:rsidRDefault="00BC68C2" w:rsidP="00EF7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F50E8" w14:textId="77777777" w:rsidR="00655C6B" w:rsidRDefault="000C6D4A" w:rsidP="00EF79F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55C6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DDFBC94" w14:textId="77777777" w:rsidR="00655C6B" w:rsidRDefault="00655C6B" w:rsidP="00EF79F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7FB1C" w14:textId="77777777" w:rsidR="00655C6B" w:rsidRPr="00EF79FB" w:rsidRDefault="000C6D4A" w:rsidP="00EF79FB">
    <w:pPr>
      <w:pStyle w:val="Piedepgina"/>
      <w:framePr w:wrap="around" w:vAnchor="text" w:hAnchor="margin" w:xAlign="right" w:y="1"/>
      <w:rPr>
        <w:rStyle w:val="Nmerodepgina"/>
        <w:rFonts w:ascii="Arial" w:hAnsi="Arial" w:cs="Arial"/>
        <w:b/>
      </w:rPr>
    </w:pPr>
    <w:r w:rsidRPr="00EF79FB">
      <w:rPr>
        <w:rStyle w:val="Nmerodepgina"/>
        <w:rFonts w:ascii="Arial" w:hAnsi="Arial" w:cs="Arial"/>
        <w:b/>
      </w:rPr>
      <w:fldChar w:fldCharType="begin"/>
    </w:r>
    <w:r w:rsidR="00655C6B" w:rsidRPr="00EF79FB">
      <w:rPr>
        <w:rStyle w:val="Nmerodepgina"/>
        <w:rFonts w:ascii="Arial" w:hAnsi="Arial" w:cs="Arial"/>
        <w:b/>
      </w:rPr>
      <w:instrText xml:space="preserve">PAGE  </w:instrText>
    </w:r>
    <w:r w:rsidRPr="00EF79FB">
      <w:rPr>
        <w:rStyle w:val="Nmerodepgina"/>
        <w:rFonts w:ascii="Arial" w:hAnsi="Arial" w:cs="Arial"/>
        <w:b/>
      </w:rPr>
      <w:fldChar w:fldCharType="separate"/>
    </w:r>
    <w:r w:rsidR="004E01ED">
      <w:rPr>
        <w:rStyle w:val="Nmerodepgina"/>
        <w:rFonts w:ascii="Arial" w:hAnsi="Arial" w:cs="Arial"/>
        <w:b/>
        <w:noProof/>
      </w:rPr>
      <w:t>1</w:t>
    </w:r>
    <w:r w:rsidRPr="00EF79FB">
      <w:rPr>
        <w:rStyle w:val="Nmerodepgina"/>
        <w:rFonts w:ascii="Arial" w:hAnsi="Arial" w:cs="Arial"/>
        <w:b/>
      </w:rPr>
      <w:fldChar w:fldCharType="end"/>
    </w:r>
  </w:p>
  <w:p w14:paraId="5FA9517D" w14:textId="77777777" w:rsidR="00655C6B" w:rsidRDefault="00655C6B" w:rsidP="00EF79FB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1C83C" w14:textId="77777777" w:rsidR="00BC68C2" w:rsidRDefault="00BC68C2" w:rsidP="00EF79FB">
      <w:r>
        <w:separator/>
      </w:r>
    </w:p>
  </w:footnote>
  <w:footnote w:type="continuationSeparator" w:id="0">
    <w:p w14:paraId="10A87EDC" w14:textId="77777777" w:rsidR="00BC68C2" w:rsidRDefault="00BC68C2" w:rsidP="00EF7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25481" w14:textId="77777777" w:rsidR="005F0272" w:rsidRDefault="00B86931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57728" behindDoc="0" locked="0" layoutInCell="1" allowOverlap="1" wp14:anchorId="0F7CB791" wp14:editId="3E9AF3B8">
          <wp:simplePos x="0" y="0"/>
          <wp:positionH relativeFrom="column">
            <wp:posOffset>-4445</wp:posOffset>
          </wp:positionH>
          <wp:positionV relativeFrom="paragraph">
            <wp:posOffset>-121285</wp:posOffset>
          </wp:positionV>
          <wp:extent cx="5612130" cy="349250"/>
          <wp:effectExtent l="0" t="0" r="7620" b="0"/>
          <wp:wrapTight wrapText="bothSides">
            <wp:wrapPolygon edited="0">
              <wp:start x="0" y="0"/>
              <wp:lineTo x="0" y="20029"/>
              <wp:lineTo x="21556" y="20029"/>
              <wp:lineTo x="21556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multilevel"/>
    <w:tmpl w:val="00000004"/>
    <w:name w:val="WWNum3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multilevel"/>
    <w:tmpl w:val="00000005"/>
    <w:name w:val="WWNum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multilevel"/>
    <w:tmpl w:val="00000006"/>
    <w:name w:val="WWNum3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8"/>
    <w:multiLevelType w:val="multilevel"/>
    <w:tmpl w:val="00000008"/>
    <w:name w:val="WWNum4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00000009"/>
    <w:name w:val="WW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A"/>
    <w:multiLevelType w:val="multilevel"/>
    <w:tmpl w:val="D654F8BC"/>
    <w:name w:val="WWNum43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061F7030"/>
    <w:multiLevelType w:val="hybridMultilevel"/>
    <w:tmpl w:val="6372AB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A65E80"/>
    <w:multiLevelType w:val="hybridMultilevel"/>
    <w:tmpl w:val="A696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0545F0"/>
    <w:multiLevelType w:val="hybridMultilevel"/>
    <w:tmpl w:val="AB14AAA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04C13"/>
    <w:multiLevelType w:val="hybridMultilevel"/>
    <w:tmpl w:val="B3F650EA"/>
    <w:lvl w:ilvl="0" w:tplc="B57CE292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730D4F"/>
    <w:multiLevelType w:val="hybridMultilevel"/>
    <w:tmpl w:val="8E12D4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916C6F"/>
    <w:multiLevelType w:val="hybridMultilevel"/>
    <w:tmpl w:val="C36696C2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>
      <w:start w:val="1"/>
      <w:numFmt w:val="lowerRoman"/>
      <w:lvlText w:val="%3."/>
      <w:lvlJc w:val="right"/>
      <w:pPr>
        <w:ind w:left="1800" w:hanging="180"/>
      </w:pPr>
    </w:lvl>
    <w:lvl w:ilvl="3" w:tplc="340A000F">
      <w:start w:val="1"/>
      <w:numFmt w:val="decimal"/>
      <w:lvlText w:val="%4."/>
      <w:lvlJc w:val="left"/>
      <w:pPr>
        <w:ind w:left="2520" w:hanging="360"/>
      </w:pPr>
    </w:lvl>
    <w:lvl w:ilvl="4" w:tplc="340A0019">
      <w:start w:val="1"/>
      <w:numFmt w:val="lowerLetter"/>
      <w:lvlText w:val="%5."/>
      <w:lvlJc w:val="left"/>
      <w:pPr>
        <w:ind w:left="3240" w:hanging="360"/>
      </w:pPr>
    </w:lvl>
    <w:lvl w:ilvl="5" w:tplc="340A001B">
      <w:start w:val="1"/>
      <w:numFmt w:val="lowerRoman"/>
      <w:lvlText w:val="%6."/>
      <w:lvlJc w:val="right"/>
      <w:pPr>
        <w:ind w:left="3960" w:hanging="180"/>
      </w:pPr>
    </w:lvl>
    <w:lvl w:ilvl="6" w:tplc="340A000F">
      <w:start w:val="1"/>
      <w:numFmt w:val="decimal"/>
      <w:lvlText w:val="%7."/>
      <w:lvlJc w:val="left"/>
      <w:pPr>
        <w:ind w:left="4680" w:hanging="360"/>
      </w:pPr>
    </w:lvl>
    <w:lvl w:ilvl="7" w:tplc="340A0019">
      <w:start w:val="1"/>
      <w:numFmt w:val="lowerLetter"/>
      <w:lvlText w:val="%8."/>
      <w:lvlJc w:val="left"/>
      <w:pPr>
        <w:ind w:left="5400" w:hanging="360"/>
      </w:pPr>
    </w:lvl>
    <w:lvl w:ilvl="8" w:tplc="340A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500915"/>
    <w:multiLevelType w:val="hybridMultilevel"/>
    <w:tmpl w:val="03D673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14"/>
  </w:num>
  <w:num w:numId="10">
    <w:abstractNumId w:val="10"/>
  </w:num>
  <w:num w:numId="11">
    <w:abstractNumId w:val="8"/>
  </w:num>
  <w:num w:numId="12">
    <w:abstractNumId w:val="9"/>
  </w:num>
  <w:num w:numId="13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FB"/>
    <w:rsid w:val="00002698"/>
    <w:rsid w:val="00010172"/>
    <w:rsid w:val="00034627"/>
    <w:rsid w:val="00056FC9"/>
    <w:rsid w:val="000570AE"/>
    <w:rsid w:val="000713BA"/>
    <w:rsid w:val="00080D34"/>
    <w:rsid w:val="00083C1A"/>
    <w:rsid w:val="000A0E1C"/>
    <w:rsid w:val="000A41FC"/>
    <w:rsid w:val="000C4AC9"/>
    <w:rsid w:val="000C6D4A"/>
    <w:rsid w:val="000D2136"/>
    <w:rsid w:val="000E6F1D"/>
    <w:rsid w:val="000F3E44"/>
    <w:rsid w:val="00102837"/>
    <w:rsid w:val="00114A8D"/>
    <w:rsid w:val="001314FA"/>
    <w:rsid w:val="00153A0D"/>
    <w:rsid w:val="001614F0"/>
    <w:rsid w:val="00173D0C"/>
    <w:rsid w:val="00184C4B"/>
    <w:rsid w:val="00186576"/>
    <w:rsid w:val="00187D39"/>
    <w:rsid w:val="001A25F9"/>
    <w:rsid w:val="001B42E8"/>
    <w:rsid w:val="001B520E"/>
    <w:rsid w:val="001C4317"/>
    <w:rsid w:val="00220891"/>
    <w:rsid w:val="0022406C"/>
    <w:rsid w:val="00224A0A"/>
    <w:rsid w:val="002252E9"/>
    <w:rsid w:val="00242110"/>
    <w:rsid w:val="002436FE"/>
    <w:rsid w:val="00244E75"/>
    <w:rsid w:val="0026742D"/>
    <w:rsid w:val="00267AC8"/>
    <w:rsid w:val="00270458"/>
    <w:rsid w:val="00270B4C"/>
    <w:rsid w:val="00274AF8"/>
    <w:rsid w:val="00283147"/>
    <w:rsid w:val="002969C7"/>
    <w:rsid w:val="002A3EDD"/>
    <w:rsid w:val="002A7202"/>
    <w:rsid w:val="002B1052"/>
    <w:rsid w:val="002C4649"/>
    <w:rsid w:val="002C6487"/>
    <w:rsid w:val="002C70DF"/>
    <w:rsid w:val="002E3160"/>
    <w:rsid w:val="002E4954"/>
    <w:rsid w:val="002F68DD"/>
    <w:rsid w:val="00304BB5"/>
    <w:rsid w:val="00321604"/>
    <w:rsid w:val="00326CB6"/>
    <w:rsid w:val="00330ACA"/>
    <w:rsid w:val="00330B9C"/>
    <w:rsid w:val="00333474"/>
    <w:rsid w:val="00346B4E"/>
    <w:rsid w:val="00350595"/>
    <w:rsid w:val="00363410"/>
    <w:rsid w:val="0036372D"/>
    <w:rsid w:val="00386EFD"/>
    <w:rsid w:val="003A7268"/>
    <w:rsid w:val="003C0C97"/>
    <w:rsid w:val="003C2462"/>
    <w:rsid w:val="003E4B4F"/>
    <w:rsid w:val="003E6A0A"/>
    <w:rsid w:val="003E71F4"/>
    <w:rsid w:val="003F0908"/>
    <w:rsid w:val="003F4E81"/>
    <w:rsid w:val="003F7F12"/>
    <w:rsid w:val="00400684"/>
    <w:rsid w:val="00403946"/>
    <w:rsid w:val="00414DD4"/>
    <w:rsid w:val="00420661"/>
    <w:rsid w:val="00442847"/>
    <w:rsid w:val="00446F81"/>
    <w:rsid w:val="004505DC"/>
    <w:rsid w:val="00454256"/>
    <w:rsid w:val="004712D2"/>
    <w:rsid w:val="00472163"/>
    <w:rsid w:val="00487520"/>
    <w:rsid w:val="004B65C7"/>
    <w:rsid w:val="004C53AC"/>
    <w:rsid w:val="004D3DB6"/>
    <w:rsid w:val="004D7438"/>
    <w:rsid w:val="004E01ED"/>
    <w:rsid w:val="004E09B1"/>
    <w:rsid w:val="004E7EA9"/>
    <w:rsid w:val="004F522D"/>
    <w:rsid w:val="005021D4"/>
    <w:rsid w:val="00510C4D"/>
    <w:rsid w:val="005151B6"/>
    <w:rsid w:val="0051647B"/>
    <w:rsid w:val="005216F8"/>
    <w:rsid w:val="0054404C"/>
    <w:rsid w:val="0054439E"/>
    <w:rsid w:val="00564519"/>
    <w:rsid w:val="00564CBD"/>
    <w:rsid w:val="00573723"/>
    <w:rsid w:val="00580A8D"/>
    <w:rsid w:val="00585985"/>
    <w:rsid w:val="00593778"/>
    <w:rsid w:val="00594B44"/>
    <w:rsid w:val="005A2E6F"/>
    <w:rsid w:val="005D0E6F"/>
    <w:rsid w:val="005D1D4F"/>
    <w:rsid w:val="005D22EF"/>
    <w:rsid w:val="005F0272"/>
    <w:rsid w:val="005F3F14"/>
    <w:rsid w:val="005F7184"/>
    <w:rsid w:val="00604208"/>
    <w:rsid w:val="00606BD8"/>
    <w:rsid w:val="006123BA"/>
    <w:rsid w:val="00616F40"/>
    <w:rsid w:val="006225A1"/>
    <w:rsid w:val="00627A8E"/>
    <w:rsid w:val="00630875"/>
    <w:rsid w:val="006309DB"/>
    <w:rsid w:val="00640696"/>
    <w:rsid w:val="00655C6B"/>
    <w:rsid w:val="00660029"/>
    <w:rsid w:val="00665A6C"/>
    <w:rsid w:val="00666FC7"/>
    <w:rsid w:val="00672EB5"/>
    <w:rsid w:val="006747B3"/>
    <w:rsid w:val="006A5A01"/>
    <w:rsid w:val="006A77B8"/>
    <w:rsid w:val="006B09B8"/>
    <w:rsid w:val="006C7F58"/>
    <w:rsid w:val="006D0AF3"/>
    <w:rsid w:val="006E0D8B"/>
    <w:rsid w:val="006E3340"/>
    <w:rsid w:val="006F44B6"/>
    <w:rsid w:val="006F7AB1"/>
    <w:rsid w:val="00700BF4"/>
    <w:rsid w:val="007026E1"/>
    <w:rsid w:val="007105D1"/>
    <w:rsid w:val="00715B70"/>
    <w:rsid w:val="00721685"/>
    <w:rsid w:val="0072739B"/>
    <w:rsid w:val="0074699C"/>
    <w:rsid w:val="00752B3A"/>
    <w:rsid w:val="007839CF"/>
    <w:rsid w:val="00786D8A"/>
    <w:rsid w:val="00787998"/>
    <w:rsid w:val="007B2733"/>
    <w:rsid w:val="007B7EBA"/>
    <w:rsid w:val="007D0415"/>
    <w:rsid w:val="007D6F8D"/>
    <w:rsid w:val="007F3933"/>
    <w:rsid w:val="00801E07"/>
    <w:rsid w:val="008114F0"/>
    <w:rsid w:val="00812905"/>
    <w:rsid w:val="00826B7D"/>
    <w:rsid w:val="00862E05"/>
    <w:rsid w:val="0087327F"/>
    <w:rsid w:val="0088370C"/>
    <w:rsid w:val="008A00A9"/>
    <w:rsid w:val="008A58C0"/>
    <w:rsid w:val="008A78DA"/>
    <w:rsid w:val="008B10EE"/>
    <w:rsid w:val="008B78E7"/>
    <w:rsid w:val="008C1352"/>
    <w:rsid w:val="008C1E4B"/>
    <w:rsid w:val="008C36FD"/>
    <w:rsid w:val="008D259B"/>
    <w:rsid w:val="008D4820"/>
    <w:rsid w:val="008D4FCD"/>
    <w:rsid w:val="008E60EE"/>
    <w:rsid w:val="008F3B43"/>
    <w:rsid w:val="008F3DC5"/>
    <w:rsid w:val="00901FC4"/>
    <w:rsid w:val="00906EEF"/>
    <w:rsid w:val="00910448"/>
    <w:rsid w:val="009105E7"/>
    <w:rsid w:val="00915B2B"/>
    <w:rsid w:val="00916E1C"/>
    <w:rsid w:val="009224ED"/>
    <w:rsid w:val="00934DB6"/>
    <w:rsid w:val="00956C7C"/>
    <w:rsid w:val="009579AC"/>
    <w:rsid w:val="00975B0F"/>
    <w:rsid w:val="00980DB5"/>
    <w:rsid w:val="009833B4"/>
    <w:rsid w:val="00987098"/>
    <w:rsid w:val="00993AFD"/>
    <w:rsid w:val="009A0F39"/>
    <w:rsid w:val="009B0753"/>
    <w:rsid w:val="009B29D3"/>
    <w:rsid w:val="009C04F2"/>
    <w:rsid w:val="009C582D"/>
    <w:rsid w:val="009F01FA"/>
    <w:rsid w:val="00A154E8"/>
    <w:rsid w:val="00A16DD6"/>
    <w:rsid w:val="00A213C0"/>
    <w:rsid w:val="00A27576"/>
    <w:rsid w:val="00A30970"/>
    <w:rsid w:val="00A45204"/>
    <w:rsid w:val="00A572F6"/>
    <w:rsid w:val="00A6137C"/>
    <w:rsid w:val="00A618AB"/>
    <w:rsid w:val="00A627B9"/>
    <w:rsid w:val="00A64051"/>
    <w:rsid w:val="00A82DA8"/>
    <w:rsid w:val="00A86A4F"/>
    <w:rsid w:val="00A9797C"/>
    <w:rsid w:val="00AA0105"/>
    <w:rsid w:val="00AA7AF2"/>
    <w:rsid w:val="00AB1076"/>
    <w:rsid w:val="00AB35E9"/>
    <w:rsid w:val="00AB44D9"/>
    <w:rsid w:val="00AC7CC8"/>
    <w:rsid w:val="00AE131E"/>
    <w:rsid w:val="00AF6D39"/>
    <w:rsid w:val="00B01544"/>
    <w:rsid w:val="00B048C1"/>
    <w:rsid w:val="00B04D56"/>
    <w:rsid w:val="00B13387"/>
    <w:rsid w:val="00B15E9B"/>
    <w:rsid w:val="00B16C2D"/>
    <w:rsid w:val="00B16E54"/>
    <w:rsid w:val="00B4194F"/>
    <w:rsid w:val="00B4494D"/>
    <w:rsid w:val="00B47EDB"/>
    <w:rsid w:val="00B5277E"/>
    <w:rsid w:val="00B86931"/>
    <w:rsid w:val="00B913B7"/>
    <w:rsid w:val="00B937BF"/>
    <w:rsid w:val="00BA15AC"/>
    <w:rsid w:val="00BB78F5"/>
    <w:rsid w:val="00BC68C2"/>
    <w:rsid w:val="00C04812"/>
    <w:rsid w:val="00C42963"/>
    <w:rsid w:val="00C45C4D"/>
    <w:rsid w:val="00C473A4"/>
    <w:rsid w:val="00C6087E"/>
    <w:rsid w:val="00C90F50"/>
    <w:rsid w:val="00CA2520"/>
    <w:rsid w:val="00CA4518"/>
    <w:rsid w:val="00CB3E49"/>
    <w:rsid w:val="00CB4A5C"/>
    <w:rsid w:val="00CB4C20"/>
    <w:rsid w:val="00CB7880"/>
    <w:rsid w:val="00CC540E"/>
    <w:rsid w:val="00CC7DE7"/>
    <w:rsid w:val="00CD5AB3"/>
    <w:rsid w:val="00CD6E15"/>
    <w:rsid w:val="00CE011F"/>
    <w:rsid w:val="00CE4186"/>
    <w:rsid w:val="00CE42AB"/>
    <w:rsid w:val="00D01510"/>
    <w:rsid w:val="00D113A1"/>
    <w:rsid w:val="00D12CB7"/>
    <w:rsid w:val="00D14287"/>
    <w:rsid w:val="00D14DAC"/>
    <w:rsid w:val="00D22EA4"/>
    <w:rsid w:val="00D23A7C"/>
    <w:rsid w:val="00D35E20"/>
    <w:rsid w:val="00D4088D"/>
    <w:rsid w:val="00D45472"/>
    <w:rsid w:val="00D83121"/>
    <w:rsid w:val="00D95228"/>
    <w:rsid w:val="00D95F59"/>
    <w:rsid w:val="00DA6282"/>
    <w:rsid w:val="00DA6C35"/>
    <w:rsid w:val="00DB2BED"/>
    <w:rsid w:val="00DD047B"/>
    <w:rsid w:val="00DD33AF"/>
    <w:rsid w:val="00DD7EF8"/>
    <w:rsid w:val="00DE5CB9"/>
    <w:rsid w:val="00DF7459"/>
    <w:rsid w:val="00E001C6"/>
    <w:rsid w:val="00E23766"/>
    <w:rsid w:val="00E23D61"/>
    <w:rsid w:val="00E30C49"/>
    <w:rsid w:val="00E4049F"/>
    <w:rsid w:val="00E44EF2"/>
    <w:rsid w:val="00E4707C"/>
    <w:rsid w:val="00E54692"/>
    <w:rsid w:val="00E60176"/>
    <w:rsid w:val="00E60687"/>
    <w:rsid w:val="00E71982"/>
    <w:rsid w:val="00E80A63"/>
    <w:rsid w:val="00E85551"/>
    <w:rsid w:val="00E86769"/>
    <w:rsid w:val="00EA67C9"/>
    <w:rsid w:val="00ED069B"/>
    <w:rsid w:val="00EE4702"/>
    <w:rsid w:val="00EF76D1"/>
    <w:rsid w:val="00EF79FB"/>
    <w:rsid w:val="00F22587"/>
    <w:rsid w:val="00F2444C"/>
    <w:rsid w:val="00F25BD5"/>
    <w:rsid w:val="00F462FF"/>
    <w:rsid w:val="00F6594B"/>
    <w:rsid w:val="00F66BE6"/>
    <w:rsid w:val="00F67E13"/>
    <w:rsid w:val="00F86362"/>
    <w:rsid w:val="00F936E4"/>
    <w:rsid w:val="00F96552"/>
    <w:rsid w:val="00F9666A"/>
    <w:rsid w:val="00F96BBC"/>
    <w:rsid w:val="00FB032D"/>
    <w:rsid w:val="00FB588E"/>
    <w:rsid w:val="00FD120D"/>
    <w:rsid w:val="00FD727F"/>
    <w:rsid w:val="00FF7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F78BA14"/>
  <w15:docId w15:val="{CEE400BD-2CE3-1E4F-ABAE-575C6896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176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rsid w:val="009C58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CL" w:eastAsia="es-CL"/>
    </w:rPr>
  </w:style>
  <w:style w:type="paragraph" w:styleId="Ttulo2">
    <w:name w:val="heading 2"/>
    <w:basedOn w:val="Normal"/>
    <w:link w:val="Ttulo2Car"/>
    <w:uiPriority w:val="9"/>
    <w:qFormat/>
    <w:rsid w:val="009C582D"/>
    <w:pPr>
      <w:spacing w:before="100" w:beforeAutospacing="1" w:after="100" w:afterAutospacing="1"/>
      <w:outlineLvl w:val="1"/>
    </w:pPr>
    <w:rPr>
      <w:b/>
      <w:bCs/>
      <w:sz w:val="36"/>
      <w:szCs w:val="36"/>
      <w:lang w:val="es-CL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F79FB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EF79FB"/>
    <w:pPr>
      <w:tabs>
        <w:tab w:val="center" w:pos="4252"/>
        <w:tab w:val="right" w:pos="8504"/>
      </w:tabs>
    </w:pPr>
    <w:rPr>
      <w:rFonts w:ascii="Cambria" w:hAnsi="Cambria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79FB"/>
  </w:style>
  <w:style w:type="character" w:styleId="Nmerodepgina">
    <w:name w:val="page number"/>
    <w:basedOn w:val="Fuentedeprrafopredeter"/>
    <w:uiPriority w:val="99"/>
    <w:semiHidden/>
    <w:unhideWhenUsed/>
    <w:rsid w:val="00EF79FB"/>
  </w:style>
  <w:style w:type="paragraph" w:styleId="Encabezado">
    <w:name w:val="header"/>
    <w:basedOn w:val="Normal"/>
    <w:link w:val="EncabezadoCar"/>
    <w:uiPriority w:val="99"/>
    <w:unhideWhenUsed/>
    <w:rsid w:val="00EF79FB"/>
    <w:pPr>
      <w:tabs>
        <w:tab w:val="center" w:pos="4252"/>
        <w:tab w:val="right" w:pos="8504"/>
      </w:tabs>
    </w:pPr>
    <w:rPr>
      <w:rFonts w:ascii="Cambria" w:hAnsi="Cambria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EF79FB"/>
  </w:style>
  <w:style w:type="paragraph" w:styleId="Prrafodelista">
    <w:name w:val="List Paragraph"/>
    <w:basedOn w:val="Normal"/>
    <w:uiPriority w:val="34"/>
    <w:qFormat/>
    <w:rsid w:val="008D4820"/>
    <w:pPr>
      <w:ind w:left="720"/>
      <w:contextualSpacing/>
    </w:pPr>
    <w:rPr>
      <w:rFonts w:ascii="Cambria" w:hAnsi="Cambr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0272"/>
    <w:rPr>
      <w:rFonts w:ascii="Lucida Grande" w:hAnsi="Lucida Grande" w:cs="Lucida Grande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0272"/>
    <w:rPr>
      <w:rFonts w:ascii="Lucida Grande" w:hAnsi="Lucida Grande" w:cs="Lucida Grande"/>
      <w:sz w:val="18"/>
      <w:szCs w:val="18"/>
    </w:rPr>
  </w:style>
  <w:style w:type="character" w:customStyle="1" w:styleId="ss-required-asterisk">
    <w:name w:val="ss-required-asterisk"/>
    <w:basedOn w:val="Fuentedeprrafopredeter"/>
    <w:rsid w:val="00010172"/>
  </w:style>
  <w:style w:type="paragraph" w:styleId="Ttulo">
    <w:name w:val="Title"/>
    <w:basedOn w:val="Normal"/>
    <w:link w:val="TtuloCar"/>
    <w:qFormat/>
    <w:rsid w:val="003E4B4F"/>
    <w:pPr>
      <w:jc w:val="center"/>
    </w:pPr>
    <w:rPr>
      <w:b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3E4B4F"/>
    <w:rPr>
      <w:rFonts w:ascii="Times New Roman" w:hAnsi="Times New Roman"/>
      <w:b/>
      <w:sz w:val="24"/>
      <w:lang w:eastAsia="es-ES"/>
    </w:rPr>
  </w:style>
  <w:style w:type="paragraph" w:customStyle="1" w:styleId="Default">
    <w:name w:val="Default"/>
    <w:rsid w:val="003E4B4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character" w:customStyle="1" w:styleId="Refdenotaalpie1">
    <w:name w:val="Ref. de nota al pie1"/>
    <w:rsid w:val="003E4B4F"/>
    <w:rPr>
      <w:vertAlign w:val="superscript"/>
    </w:rPr>
  </w:style>
  <w:style w:type="character" w:customStyle="1" w:styleId="bold">
    <w:name w:val="bold"/>
    <w:basedOn w:val="Fuentedeprrafopredeter"/>
    <w:rsid w:val="003E4B4F"/>
  </w:style>
  <w:style w:type="character" w:customStyle="1" w:styleId="autoreslistado">
    <w:name w:val="autoreslistado"/>
    <w:basedOn w:val="Fuentedeprrafopredeter"/>
    <w:rsid w:val="003E4B4F"/>
  </w:style>
  <w:style w:type="character" w:customStyle="1" w:styleId="desccortalistado">
    <w:name w:val="desccortalistado"/>
    <w:basedOn w:val="Fuentedeprrafopredeter"/>
    <w:rsid w:val="003E4B4F"/>
  </w:style>
  <w:style w:type="character" w:customStyle="1" w:styleId="st">
    <w:name w:val="st"/>
    <w:basedOn w:val="Fuentedeprrafopredeter"/>
    <w:rsid w:val="003E4B4F"/>
  </w:style>
  <w:style w:type="character" w:styleId="nfasis">
    <w:name w:val="Emphasis"/>
    <w:basedOn w:val="Fuentedeprrafopredeter"/>
    <w:uiPriority w:val="20"/>
    <w:qFormat/>
    <w:rsid w:val="003E4B4F"/>
    <w:rPr>
      <w:i/>
      <w:iCs/>
    </w:rPr>
  </w:style>
  <w:style w:type="character" w:customStyle="1" w:styleId="apple-converted-space">
    <w:name w:val="apple-converted-space"/>
    <w:basedOn w:val="Fuentedeprrafopredeter"/>
    <w:rsid w:val="003E4B4F"/>
  </w:style>
  <w:style w:type="paragraph" w:styleId="NormalWeb">
    <w:name w:val="Normal (Web)"/>
    <w:basedOn w:val="Normal"/>
    <w:rsid w:val="003E4B4F"/>
    <w:pPr>
      <w:spacing w:before="100" w:beforeAutospacing="1" w:after="100" w:afterAutospacing="1"/>
    </w:pPr>
    <w:rPr>
      <w:lang w:val="es-ES" w:eastAsia="es-ES"/>
    </w:rPr>
  </w:style>
  <w:style w:type="paragraph" w:styleId="Textoindependiente">
    <w:name w:val="Body Text"/>
    <w:basedOn w:val="Normal"/>
    <w:link w:val="TextoindependienteCar"/>
    <w:rsid w:val="003E4B4F"/>
    <w:pPr>
      <w:suppressAutoHyphens/>
      <w:spacing w:after="120"/>
    </w:pPr>
    <w:rPr>
      <w:rFonts w:eastAsia="Arial Unicode MS" w:cs="Arial Unicode MS"/>
      <w:kern w:val="1"/>
      <w:lang w:val="es-CL" w:eastAsia="hi-I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3E4B4F"/>
    <w:rPr>
      <w:rFonts w:ascii="Times New Roman" w:eastAsia="Arial Unicode MS" w:hAnsi="Times New Roman" w:cs="Arial Unicode MS"/>
      <w:kern w:val="1"/>
      <w:sz w:val="24"/>
      <w:szCs w:val="24"/>
      <w:lang w:val="es-CL" w:eastAsia="hi-IN" w:bidi="hi-IN"/>
    </w:rPr>
  </w:style>
  <w:style w:type="table" w:styleId="Tablaconcuadrcula">
    <w:name w:val="Table Grid"/>
    <w:basedOn w:val="Tablanormal"/>
    <w:uiPriority w:val="59"/>
    <w:rsid w:val="009B2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D04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047B"/>
    <w:rPr>
      <w:rFonts w:ascii="Cambria" w:hAnsi="Cambria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047B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04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047B"/>
    <w:rPr>
      <w:b/>
      <w:bCs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9C582D"/>
    <w:rPr>
      <w:rFonts w:ascii="Times New Roman" w:hAnsi="Times New Roman"/>
      <w:b/>
      <w:bCs/>
      <w:kern w:val="36"/>
      <w:sz w:val="48"/>
      <w:szCs w:val="48"/>
      <w:lang w:val="es-CL"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9C582D"/>
    <w:rPr>
      <w:rFonts w:ascii="Times New Roman" w:hAnsi="Times New Roman"/>
      <w:b/>
      <w:bCs/>
      <w:sz w:val="36"/>
      <w:szCs w:val="36"/>
      <w:lang w:val="es-CL" w:eastAsia="es-CL"/>
    </w:rPr>
  </w:style>
  <w:style w:type="character" w:customStyle="1" w:styleId="bookinternetprice">
    <w:name w:val="book_internet_price"/>
    <w:basedOn w:val="Fuentedeprrafopredeter"/>
    <w:rsid w:val="00283147"/>
  </w:style>
  <w:style w:type="character" w:customStyle="1" w:styleId="a-size-large">
    <w:name w:val="a-size-large"/>
    <w:basedOn w:val="Fuentedeprrafopredeter"/>
    <w:rsid w:val="00400684"/>
  </w:style>
  <w:style w:type="paragraph" w:customStyle="1" w:styleId="Prrafodelista1">
    <w:name w:val="Párrafo de lista1"/>
    <w:basedOn w:val="Normal"/>
    <w:rsid w:val="0054404C"/>
    <w:pPr>
      <w:suppressAutoHyphens/>
      <w:ind w:left="720"/>
    </w:pPr>
    <w:rPr>
      <w:rFonts w:ascii="Cambria" w:hAnsi="Cambria"/>
      <w:lang w:val="es-ES" w:eastAsia="ar-SA"/>
    </w:rPr>
  </w:style>
  <w:style w:type="character" w:styleId="Mencinsinresolver">
    <w:name w:val="Unresolved Mention"/>
    <w:basedOn w:val="Fuentedeprrafopredeter"/>
    <w:uiPriority w:val="99"/>
    <w:semiHidden/>
    <w:unhideWhenUsed/>
    <w:rsid w:val="00F936E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C7F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8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6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8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4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8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9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7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9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5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2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5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7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7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4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203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ashed" w:sz="6" w:space="15" w:color="820000"/>
            <w:right w:val="none" w:sz="0" w:space="0" w:color="auto"/>
          </w:divBdr>
          <w:divsChild>
            <w:div w:id="14142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0616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7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294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33309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8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4550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ashed" w:sz="6" w:space="15" w:color="820000"/>
            <w:right w:val="none" w:sz="0" w:space="0" w:color="auto"/>
          </w:divBdr>
          <w:divsChild>
            <w:div w:id="14635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2331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2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9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5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2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0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2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znavarro@uchile.c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an.r-project.org/doc/manuals/r-release/R-intro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sychologie.hhu.de/fileadmin/redaktion/Fakultaeten/Mathematisch-Naturwissenschaftliche_Fakultaet/Psychologie/AAP/gpower/GPowerManual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psychologie.hhu.de/en/research-teams/cognitive-and-industrial-psychology/gpowe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sychometrica.de/effect_size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94B7AB-4793-444D-B6A5-D85C9892F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6</Pages>
  <Words>1722</Words>
  <Characters>9816</Characters>
  <Application>Microsoft Office Word</Application>
  <DocSecurity>0</DocSecurity>
  <Lines>81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www.intercambiosvirtuales.org</Company>
  <LinksUpToDate>false</LinksUpToDate>
  <CharactersWithSpaces>11515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Rilling</dc:creator>
  <cp:lastModifiedBy>Karina Rdz-Navarro</cp:lastModifiedBy>
  <cp:revision>14</cp:revision>
  <cp:lastPrinted>2013-03-27T16:49:00Z</cp:lastPrinted>
  <dcterms:created xsi:type="dcterms:W3CDTF">2019-06-17T02:31:00Z</dcterms:created>
  <dcterms:modified xsi:type="dcterms:W3CDTF">2019-07-29T16:05:00Z</dcterms:modified>
</cp:coreProperties>
</file>