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3C9C" w:rsidRDefault="00793C9C" w:rsidP="00793C9C">
      <w:pPr>
        <w:ind w:right="283"/>
        <w:jc w:val="right"/>
        <w:rPr>
          <w:rFonts w:cs="Arial"/>
        </w:rPr>
      </w:pPr>
      <w:r>
        <w:rPr>
          <w:rFonts w:cs="Arial"/>
        </w:rPr>
        <w:t xml:space="preserve">  S</w:t>
      </w:r>
      <w:r w:rsidRPr="00755093">
        <w:rPr>
          <w:rFonts w:cs="Arial"/>
        </w:rPr>
        <w:t>antiago</w:t>
      </w:r>
      <w:r w:rsidR="00AE2654">
        <w:rPr>
          <w:rFonts w:cs="Arial"/>
        </w:rPr>
        <w:t xml:space="preserve">, </w:t>
      </w:r>
      <w:r w:rsidR="009F6043">
        <w:rPr>
          <w:rFonts w:cs="Arial"/>
        </w:rPr>
        <w:t>agosto 20 de 2019</w:t>
      </w:r>
      <w:r w:rsidR="000420B1">
        <w:rPr>
          <w:rFonts w:cs="Arial"/>
        </w:rPr>
        <w:t>.</w:t>
      </w:r>
    </w:p>
    <w:p w:rsidR="00793C9C" w:rsidRDefault="00793C9C" w:rsidP="00793C9C">
      <w:pPr>
        <w:jc w:val="center"/>
        <w:rPr>
          <w:rFonts w:cs="Arial"/>
          <w:b/>
          <w:u w:val="single"/>
        </w:rPr>
      </w:pPr>
      <w:r>
        <w:rPr>
          <w:rFonts w:cs="Arial"/>
          <w:b/>
          <w:u w:val="single"/>
        </w:rPr>
        <w:t>SÍNTESIS</w:t>
      </w:r>
      <w:r w:rsidRPr="00755093">
        <w:rPr>
          <w:rFonts w:cs="Arial"/>
          <w:b/>
          <w:u w:val="single"/>
        </w:rPr>
        <w:t xml:space="preserve"> SOCIOECONÓMIC</w:t>
      </w:r>
      <w:r>
        <w:rPr>
          <w:rFonts w:cs="Arial"/>
          <w:b/>
          <w:u w:val="single"/>
        </w:rPr>
        <w:t>A N°</w:t>
      </w:r>
      <w:r w:rsidR="009F6043">
        <w:rPr>
          <w:rFonts w:cs="Arial"/>
          <w:b/>
          <w:u w:val="single"/>
        </w:rPr>
        <w:t>083</w:t>
      </w:r>
      <w:r>
        <w:rPr>
          <w:rFonts w:cs="Arial"/>
          <w:b/>
          <w:u w:val="single"/>
        </w:rPr>
        <w:t>/201</w:t>
      </w:r>
      <w:r w:rsidR="009F6043">
        <w:rPr>
          <w:rFonts w:cs="Arial"/>
          <w:b/>
          <w:u w:val="single"/>
        </w:rPr>
        <w:t>9</w:t>
      </w:r>
    </w:p>
    <w:p w:rsidR="008C490F" w:rsidRPr="001B4910" w:rsidRDefault="00793C9C" w:rsidP="001B1ACC">
      <w:pPr>
        <w:spacing w:line="240" w:lineRule="auto"/>
        <w:ind w:right="141"/>
        <w:contextualSpacing/>
        <w:jc w:val="right"/>
        <w:rPr>
          <w:rFonts w:cs="Arial"/>
          <w:b/>
        </w:rPr>
      </w:pPr>
      <w:r w:rsidRPr="00755093">
        <w:rPr>
          <w:rFonts w:cs="Arial"/>
        </w:rPr>
        <w:t>Nombre</w:t>
      </w:r>
      <w:r>
        <w:rPr>
          <w:rFonts w:cs="Arial"/>
        </w:rPr>
        <w:t>:</w:t>
      </w:r>
      <w:r w:rsidR="00C20B00">
        <w:rPr>
          <w:rFonts w:cs="Arial"/>
        </w:rPr>
        <w:t xml:space="preserve"> </w:t>
      </w:r>
      <w:r w:rsidR="00C20B00" w:rsidRPr="00C20B00">
        <w:rPr>
          <w:rFonts w:cs="Arial"/>
          <w:b/>
        </w:rPr>
        <w:t>SERGIO RAMIREZ RODRIGUEZ</w:t>
      </w:r>
      <w:r>
        <w:rPr>
          <w:rFonts w:cs="Arial"/>
        </w:rPr>
        <w:t xml:space="preserve"> </w:t>
      </w:r>
    </w:p>
    <w:p w:rsidR="000151C5" w:rsidRPr="0027659F" w:rsidRDefault="000151C5" w:rsidP="001B1ACC">
      <w:pPr>
        <w:spacing w:line="240" w:lineRule="auto"/>
        <w:ind w:right="141"/>
        <w:contextualSpacing/>
        <w:jc w:val="right"/>
        <w:rPr>
          <w:rFonts w:cs="Arial"/>
          <w:b/>
        </w:rPr>
      </w:pPr>
      <w:r w:rsidRPr="000151C5">
        <w:rPr>
          <w:rFonts w:cs="Arial"/>
        </w:rPr>
        <w:t>RUT:</w:t>
      </w:r>
      <w:r>
        <w:rPr>
          <w:rFonts w:cs="Arial"/>
          <w:b/>
        </w:rPr>
        <w:t xml:space="preserve"> </w:t>
      </w:r>
      <w:r w:rsidR="00C20B00">
        <w:rPr>
          <w:rFonts w:cs="Arial"/>
          <w:b/>
        </w:rPr>
        <w:t>19.298.487-4</w:t>
      </w:r>
    </w:p>
    <w:p w:rsidR="00793C9C" w:rsidRPr="00F35BB0" w:rsidRDefault="00793C9C" w:rsidP="001B1ACC">
      <w:pPr>
        <w:spacing w:line="240" w:lineRule="auto"/>
        <w:ind w:right="141"/>
        <w:contextualSpacing/>
        <w:jc w:val="right"/>
        <w:rPr>
          <w:rFonts w:cs="Arial"/>
          <w:b/>
        </w:rPr>
      </w:pPr>
      <w:r w:rsidRPr="00755093">
        <w:rPr>
          <w:rFonts w:cs="Arial"/>
        </w:rPr>
        <w:t>Carrera</w:t>
      </w:r>
      <w:r w:rsidRPr="00AE2654">
        <w:rPr>
          <w:rFonts w:cs="Arial"/>
          <w:b/>
        </w:rPr>
        <w:t>:</w:t>
      </w:r>
      <w:r w:rsidR="00F32CB2" w:rsidRPr="00AE2654">
        <w:rPr>
          <w:rFonts w:cs="Arial"/>
          <w:b/>
        </w:rPr>
        <w:t xml:space="preserve"> </w:t>
      </w:r>
      <w:r w:rsidR="00AE2654" w:rsidRPr="00AE2654">
        <w:rPr>
          <w:rFonts w:cs="Arial"/>
          <w:b/>
        </w:rPr>
        <w:t>PSICOLOGIA</w:t>
      </w:r>
    </w:p>
    <w:p w:rsidR="00793C9C" w:rsidRPr="00F32CB2" w:rsidRDefault="00F32CB2" w:rsidP="001B1ACC">
      <w:pPr>
        <w:spacing w:line="240" w:lineRule="auto"/>
        <w:ind w:left="2832" w:right="141"/>
        <w:contextualSpacing/>
        <w:jc w:val="right"/>
        <w:rPr>
          <w:rFonts w:cs="Arial"/>
          <w:b/>
        </w:rPr>
      </w:pPr>
      <w:r>
        <w:rPr>
          <w:rFonts w:cs="Arial"/>
        </w:rPr>
        <w:t xml:space="preserve">Motivo solicitud: </w:t>
      </w:r>
      <w:r w:rsidRPr="00F32CB2">
        <w:rPr>
          <w:rFonts w:cs="Arial"/>
          <w:b/>
        </w:rPr>
        <w:t>BECA DE EMERGENCIA</w:t>
      </w:r>
      <w:r w:rsidR="00C25175">
        <w:rPr>
          <w:rFonts w:cs="Arial"/>
          <w:b/>
        </w:rPr>
        <w:t xml:space="preserve"> CAPS</w:t>
      </w:r>
    </w:p>
    <w:p w:rsidR="00034E9D" w:rsidRDefault="00034E9D" w:rsidP="001B1ACC">
      <w:pPr>
        <w:pBdr>
          <w:bottom w:val="single" w:sz="4" w:space="1" w:color="auto"/>
        </w:pBdr>
        <w:spacing w:line="240" w:lineRule="auto"/>
        <w:ind w:right="141"/>
        <w:contextualSpacing/>
        <w:jc w:val="right"/>
        <w:rPr>
          <w:rFonts w:cs="Arial"/>
          <w:b/>
        </w:rPr>
      </w:pPr>
    </w:p>
    <w:p w:rsidR="00034E9D" w:rsidRDefault="00034E9D" w:rsidP="008C490F">
      <w:pPr>
        <w:spacing w:line="240" w:lineRule="auto"/>
        <w:ind w:right="283"/>
        <w:contextualSpacing/>
        <w:jc w:val="right"/>
        <w:rPr>
          <w:rStyle w:val="Referenciasutil"/>
        </w:rPr>
      </w:pPr>
    </w:p>
    <w:p w:rsidR="00C25175" w:rsidRDefault="00793C9C" w:rsidP="00A740F0">
      <w:pPr>
        <w:spacing w:line="240" w:lineRule="auto"/>
        <w:ind w:right="141" w:firstLine="708"/>
        <w:jc w:val="both"/>
        <w:rPr>
          <w:rFonts w:cs="Arial"/>
        </w:rPr>
      </w:pPr>
      <w:r w:rsidRPr="00755093">
        <w:rPr>
          <w:rFonts w:cs="Arial"/>
        </w:rPr>
        <w:t xml:space="preserve">La </w:t>
      </w:r>
      <w:r>
        <w:rPr>
          <w:rFonts w:cs="Arial"/>
        </w:rPr>
        <w:t>A</w:t>
      </w:r>
      <w:r w:rsidRPr="00755093">
        <w:rPr>
          <w:rFonts w:cs="Arial"/>
        </w:rPr>
        <w:t xml:space="preserve">sistente </w:t>
      </w:r>
      <w:r>
        <w:rPr>
          <w:rFonts w:cs="Arial"/>
        </w:rPr>
        <w:t>S</w:t>
      </w:r>
      <w:r w:rsidRPr="00755093">
        <w:rPr>
          <w:rFonts w:cs="Arial"/>
        </w:rPr>
        <w:t xml:space="preserve">ocial que suscribe se permite informar respecto </w:t>
      </w:r>
      <w:r w:rsidR="00AA019E">
        <w:rPr>
          <w:rFonts w:cs="Arial"/>
        </w:rPr>
        <w:t>de</w:t>
      </w:r>
      <w:r w:rsidRPr="00755093">
        <w:rPr>
          <w:rFonts w:cs="Arial"/>
        </w:rPr>
        <w:t xml:space="preserve"> los antecedentes </w:t>
      </w:r>
      <w:r>
        <w:rPr>
          <w:rFonts w:cs="Arial"/>
        </w:rPr>
        <w:t>socioeconómicos actuales de</w:t>
      </w:r>
      <w:r w:rsidR="00C20B00">
        <w:rPr>
          <w:rFonts w:cs="Arial"/>
        </w:rPr>
        <w:t xml:space="preserve"> </w:t>
      </w:r>
      <w:r w:rsidR="00C20B00" w:rsidRPr="00A740F0">
        <w:rPr>
          <w:rFonts w:cs="Arial"/>
          <w:b/>
        </w:rPr>
        <w:t>SERGIO FELIPE RAMIREZ RODRIGUEZ</w:t>
      </w:r>
      <w:r w:rsidR="00C25175">
        <w:rPr>
          <w:rFonts w:cs="Arial"/>
        </w:rPr>
        <w:t xml:space="preserve">, </w:t>
      </w:r>
      <w:r w:rsidR="000F3E62">
        <w:rPr>
          <w:rFonts w:cs="Arial"/>
        </w:rPr>
        <w:t xml:space="preserve"> </w:t>
      </w:r>
      <w:r w:rsidR="0050515B">
        <w:rPr>
          <w:rFonts w:cs="Arial"/>
        </w:rPr>
        <w:t>alum</w:t>
      </w:r>
      <w:r w:rsidR="00740D76">
        <w:rPr>
          <w:rFonts w:cs="Arial"/>
        </w:rPr>
        <w:t>n</w:t>
      </w:r>
      <w:r w:rsidR="00C20B00">
        <w:rPr>
          <w:rFonts w:cs="Arial"/>
        </w:rPr>
        <w:t>o</w:t>
      </w:r>
      <w:r w:rsidR="0050515B">
        <w:rPr>
          <w:rFonts w:cs="Arial"/>
        </w:rPr>
        <w:t xml:space="preserve"> de </w:t>
      </w:r>
      <w:r>
        <w:rPr>
          <w:rFonts w:cs="Arial"/>
        </w:rPr>
        <w:t xml:space="preserve">la carrera </w:t>
      </w:r>
      <w:r w:rsidR="00381C87">
        <w:rPr>
          <w:rFonts w:cs="Arial"/>
        </w:rPr>
        <w:t>de</w:t>
      </w:r>
      <w:r w:rsidR="00F35BB0">
        <w:rPr>
          <w:rFonts w:cs="Arial"/>
        </w:rPr>
        <w:t xml:space="preserve"> </w:t>
      </w:r>
      <w:r w:rsidR="00AE2654">
        <w:rPr>
          <w:rFonts w:cs="Arial"/>
        </w:rPr>
        <w:t>Psicología</w:t>
      </w:r>
      <w:r w:rsidR="00F32CB2">
        <w:rPr>
          <w:rFonts w:cs="Arial"/>
        </w:rPr>
        <w:t xml:space="preserve">, </w:t>
      </w:r>
      <w:r w:rsidR="00A740F0">
        <w:rPr>
          <w:rFonts w:cs="Arial"/>
        </w:rPr>
        <w:t xml:space="preserve">con ingreso </w:t>
      </w:r>
      <w:r w:rsidR="00A740F0">
        <w:rPr>
          <w:rFonts w:cs="Arial"/>
        </w:rPr>
        <w:t>vía SIPEE</w:t>
      </w:r>
      <w:r w:rsidR="00A740F0">
        <w:rPr>
          <w:rFonts w:cs="Arial"/>
        </w:rPr>
        <w:t xml:space="preserve"> el </w:t>
      </w:r>
      <w:r w:rsidR="00F32CB2">
        <w:rPr>
          <w:rFonts w:cs="Arial"/>
        </w:rPr>
        <w:t>año 201</w:t>
      </w:r>
      <w:r w:rsidR="00B97A06">
        <w:rPr>
          <w:rFonts w:cs="Arial"/>
        </w:rPr>
        <w:t>5</w:t>
      </w:r>
      <w:r w:rsidR="00A740F0">
        <w:rPr>
          <w:rFonts w:cs="Arial"/>
        </w:rPr>
        <w:t xml:space="preserve">. Dispone </w:t>
      </w:r>
      <w:r w:rsidR="002E410E">
        <w:rPr>
          <w:rFonts w:cs="Arial"/>
        </w:rPr>
        <w:t>para el presente año</w:t>
      </w:r>
      <w:r w:rsidR="002E410E">
        <w:rPr>
          <w:rFonts w:cs="Arial"/>
        </w:rPr>
        <w:t xml:space="preserve"> </w:t>
      </w:r>
      <w:r w:rsidR="00A740F0">
        <w:rPr>
          <w:rFonts w:cs="Arial"/>
        </w:rPr>
        <w:t>de</w:t>
      </w:r>
      <w:r w:rsidR="002E410E">
        <w:rPr>
          <w:rFonts w:cs="Arial"/>
        </w:rPr>
        <w:t xml:space="preserve"> Beca Bicentenario, Beca Equidad</w:t>
      </w:r>
      <w:r w:rsidR="00F32CB2">
        <w:rPr>
          <w:rFonts w:cs="Arial"/>
        </w:rPr>
        <w:t>,</w:t>
      </w:r>
      <w:r w:rsidR="00AE2654">
        <w:rPr>
          <w:rFonts w:cs="Arial"/>
        </w:rPr>
        <w:t xml:space="preserve"> </w:t>
      </w:r>
      <w:r w:rsidR="002E410E">
        <w:rPr>
          <w:rFonts w:cs="Arial"/>
        </w:rPr>
        <w:t>BAES y BMES de JUNAEB.</w:t>
      </w:r>
      <w:r w:rsidR="00C20B00">
        <w:rPr>
          <w:rFonts w:cs="Arial"/>
        </w:rPr>
        <w:t xml:space="preserve"> </w:t>
      </w:r>
    </w:p>
    <w:p w:rsidR="00875407" w:rsidRDefault="002E410E" w:rsidP="00875407">
      <w:pPr>
        <w:spacing w:after="0" w:line="240" w:lineRule="auto"/>
        <w:ind w:right="141" w:firstLine="708"/>
        <w:jc w:val="both"/>
        <w:rPr>
          <w:rFonts w:cs="Arial"/>
        </w:rPr>
      </w:pPr>
      <w:r>
        <w:rPr>
          <w:rFonts w:cs="Arial"/>
        </w:rPr>
        <w:t>El a</w:t>
      </w:r>
      <w:r w:rsidR="004A0CE2">
        <w:rPr>
          <w:rFonts w:cs="Arial"/>
        </w:rPr>
        <w:t>lumn</w:t>
      </w:r>
      <w:r w:rsidR="00875407">
        <w:rPr>
          <w:rFonts w:cs="Arial"/>
        </w:rPr>
        <w:t>o</w:t>
      </w:r>
      <w:r w:rsidR="004A0CE2">
        <w:rPr>
          <w:rFonts w:cs="Arial"/>
        </w:rPr>
        <w:t xml:space="preserve"> </w:t>
      </w:r>
      <w:r w:rsidR="00875407">
        <w:rPr>
          <w:rFonts w:cs="Arial"/>
        </w:rPr>
        <w:t xml:space="preserve">proviene de la ciudad de Curicó, </w:t>
      </w:r>
      <w:r w:rsidR="009F6043">
        <w:rPr>
          <w:rFonts w:cs="Arial"/>
        </w:rPr>
        <w:t xml:space="preserve">Región del Maule, donde reside junto a la </w:t>
      </w:r>
      <w:r w:rsidR="00875407">
        <w:rPr>
          <w:rFonts w:cs="Arial"/>
        </w:rPr>
        <w:t xml:space="preserve">madre </w:t>
      </w:r>
      <w:r w:rsidR="009F6043">
        <w:rPr>
          <w:rFonts w:cs="Arial"/>
        </w:rPr>
        <w:t>y</w:t>
      </w:r>
      <w:r w:rsidR="00875407">
        <w:rPr>
          <w:rFonts w:cs="Arial"/>
        </w:rPr>
        <w:t xml:space="preserve"> abuela</w:t>
      </w:r>
      <w:r w:rsidR="009F6043">
        <w:rPr>
          <w:rFonts w:cs="Arial"/>
        </w:rPr>
        <w:t xml:space="preserve"> materna</w:t>
      </w:r>
      <w:r w:rsidR="00875407">
        <w:rPr>
          <w:rFonts w:cs="Arial"/>
        </w:rPr>
        <w:t>. La madre cumple roles de Jefa de hogar y principal proveedora económica</w:t>
      </w:r>
      <w:r w:rsidR="009F6043">
        <w:rPr>
          <w:rFonts w:cs="Arial"/>
        </w:rPr>
        <w:t>, cuyos ing</w:t>
      </w:r>
      <w:r w:rsidR="00875407">
        <w:rPr>
          <w:rFonts w:cs="Arial"/>
        </w:rPr>
        <w:t xml:space="preserve">resos </w:t>
      </w:r>
      <w:r w:rsidR="009F6043">
        <w:rPr>
          <w:rFonts w:cs="Arial"/>
        </w:rPr>
        <w:t xml:space="preserve">provienen </w:t>
      </w:r>
      <w:r w:rsidR="00875407">
        <w:rPr>
          <w:rFonts w:cs="Arial"/>
        </w:rPr>
        <w:t xml:space="preserve">de su actividad de </w:t>
      </w:r>
      <w:r>
        <w:rPr>
          <w:rFonts w:cs="Arial"/>
        </w:rPr>
        <w:t>v</w:t>
      </w:r>
      <w:r w:rsidR="00875407">
        <w:rPr>
          <w:rFonts w:cs="Arial"/>
        </w:rPr>
        <w:t xml:space="preserve">endedora </w:t>
      </w:r>
      <w:r>
        <w:rPr>
          <w:rFonts w:cs="Arial"/>
        </w:rPr>
        <w:t>de tienda y de su pensión de vejez</w:t>
      </w:r>
      <w:r w:rsidR="00A740F0">
        <w:rPr>
          <w:rFonts w:cs="Arial"/>
        </w:rPr>
        <w:t xml:space="preserve">; la abuela es </w:t>
      </w:r>
      <w:r w:rsidR="00AE4D37">
        <w:rPr>
          <w:rFonts w:cs="Arial"/>
        </w:rPr>
        <w:t>pensionada</w:t>
      </w:r>
      <w:r w:rsidR="00875407">
        <w:rPr>
          <w:rFonts w:cs="Arial"/>
        </w:rPr>
        <w:t xml:space="preserve"> de</w:t>
      </w:r>
      <w:r>
        <w:rPr>
          <w:rFonts w:cs="Arial"/>
        </w:rPr>
        <w:t>l</w:t>
      </w:r>
      <w:r w:rsidR="00875407">
        <w:rPr>
          <w:rFonts w:cs="Arial"/>
        </w:rPr>
        <w:t xml:space="preserve"> </w:t>
      </w:r>
      <w:r w:rsidR="00A740F0">
        <w:rPr>
          <w:rFonts w:cs="Arial"/>
        </w:rPr>
        <w:t>IPS</w:t>
      </w:r>
      <w:r w:rsidR="00875407">
        <w:rPr>
          <w:rFonts w:cs="Arial"/>
        </w:rPr>
        <w:t xml:space="preserve">. </w:t>
      </w:r>
      <w:r w:rsidR="009F6043">
        <w:rPr>
          <w:rFonts w:cs="Arial"/>
        </w:rPr>
        <w:t xml:space="preserve">Del progenitor no se tienen antecedentes ni hace </w:t>
      </w:r>
      <w:r w:rsidR="00533E1C">
        <w:rPr>
          <w:rFonts w:cs="Arial"/>
        </w:rPr>
        <w:t xml:space="preserve"> no entrega aporte económico</w:t>
      </w:r>
      <w:r w:rsidR="009F6043">
        <w:rPr>
          <w:rFonts w:cs="Arial"/>
        </w:rPr>
        <w:t>; los padres están divorciados desde muy temprana edad del referido.</w:t>
      </w:r>
      <w:r w:rsidR="00533E1C">
        <w:rPr>
          <w:rFonts w:cs="Arial"/>
        </w:rPr>
        <w:t xml:space="preserve"> </w:t>
      </w:r>
      <w:r w:rsidR="00A740F0">
        <w:rPr>
          <w:rFonts w:cs="Arial"/>
        </w:rPr>
        <w:t xml:space="preserve"> Total Ingresos $1.167.818 Per cápita $389.273.-</w:t>
      </w:r>
    </w:p>
    <w:p w:rsidR="00ED1DAF" w:rsidRDefault="00ED1DAF" w:rsidP="00875407">
      <w:pPr>
        <w:spacing w:after="0" w:line="240" w:lineRule="auto"/>
        <w:ind w:right="141" w:firstLine="708"/>
        <w:jc w:val="both"/>
        <w:rPr>
          <w:rFonts w:cs="Arial"/>
        </w:rPr>
      </w:pPr>
    </w:p>
    <w:p w:rsidR="00ED1DAF" w:rsidRDefault="00ED1DAF" w:rsidP="00875407">
      <w:pPr>
        <w:spacing w:after="0" w:line="240" w:lineRule="auto"/>
        <w:ind w:right="141" w:firstLine="708"/>
        <w:jc w:val="both"/>
        <w:rPr>
          <w:rFonts w:cs="Arial"/>
        </w:rPr>
      </w:pPr>
      <w:r>
        <w:rPr>
          <w:rFonts w:cs="Arial"/>
        </w:rPr>
        <w:t xml:space="preserve">La situación socioeconómica del estudiante genera una alta </w:t>
      </w:r>
      <w:r w:rsidR="00E202E6">
        <w:rPr>
          <w:rFonts w:cs="Arial"/>
        </w:rPr>
        <w:t>vulnerabilidad</w:t>
      </w:r>
      <w:r>
        <w:rPr>
          <w:rFonts w:cs="Arial"/>
        </w:rPr>
        <w:t xml:space="preserve"> en su quehacer </w:t>
      </w:r>
      <w:r w:rsidR="00E202E6">
        <w:rPr>
          <w:rFonts w:cs="Arial"/>
        </w:rPr>
        <w:t>académico</w:t>
      </w:r>
      <w:r>
        <w:rPr>
          <w:rFonts w:cs="Arial"/>
        </w:rPr>
        <w:t>, por cuanto l</w:t>
      </w:r>
      <w:r w:rsidR="0063692A">
        <w:rPr>
          <w:rFonts w:cs="Arial"/>
        </w:rPr>
        <w:t>a</w:t>
      </w:r>
      <w:r>
        <w:rPr>
          <w:rFonts w:cs="Arial"/>
        </w:rPr>
        <w:t xml:space="preserve"> madre presenta un alto nivel de </w:t>
      </w:r>
      <w:r w:rsidR="00E202E6">
        <w:rPr>
          <w:rFonts w:cs="Arial"/>
        </w:rPr>
        <w:t>endeudamiento</w:t>
      </w:r>
      <w:r>
        <w:rPr>
          <w:rFonts w:cs="Arial"/>
        </w:rPr>
        <w:t xml:space="preserve"> </w:t>
      </w:r>
      <w:r w:rsidR="00A740F0">
        <w:rPr>
          <w:rFonts w:cs="Arial"/>
        </w:rPr>
        <w:t xml:space="preserve">que busca mantener al día </w:t>
      </w:r>
      <w:r>
        <w:rPr>
          <w:rFonts w:cs="Arial"/>
        </w:rPr>
        <w:t>y</w:t>
      </w:r>
      <w:r w:rsidR="002E410E">
        <w:rPr>
          <w:rFonts w:cs="Arial"/>
        </w:rPr>
        <w:t xml:space="preserve"> cubrir los gastos en la capital de referido</w:t>
      </w:r>
      <w:r w:rsidR="004B029A">
        <w:rPr>
          <w:rFonts w:cs="Arial"/>
        </w:rPr>
        <w:t>, acudiendo a nuevos préstamos que después le son imposible de financiar y generando dificultades en</w:t>
      </w:r>
      <w:r w:rsidR="00A740F0">
        <w:rPr>
          <w:rFonts w:cs="Arial"/>
        </w:rPr>
        <w:t xml:space="preserve"> dar cobertura a </w:t>
      </w:r>
      <w:r>
        <w:rPr>
          <w:rFonts w:cs="Arial"/>
        </w:rPr>
        <w:t xml:space="preserve">las necesidades </w:t>
      </w:r>
      <w:r w:rsidR="00A740F0">
        <w:rPr>
          <w:rFonts w:cs="Arial"/>
        </w:rPr>
        <w:t>básicas, volviendo al ciclo del endeudamiento</w:t>
      </w:r>
      <w:r>
        <w:rPr>
          <w:rFonts w:cs="Arial"/>
        </w:rPr>
        <w:t>. Por otra parte, la abuela</w:t>
      </w:r>
      <w:r w:rsidR="00A740F0">
        <w:rPr>
          <w:rFonts w:cs="Arial"/>
        </w:rPr>
        <w:t xml:space="preserve"> presenta diagnóstico de Alzheimer que requiere de cuidadora permanente, el uso de pañales y tratamiento</w:t>
      </w:r>
      <w:r w:rsidR="002E410E">
        <w:rPr>
          <w:rFonts w:cs="Arial"/>
        </w:rPr>
        <w:t>s con</w:t>
      </w:r>
      <w:r w:rsidR="00A740F0">
        <w:rPr>
          <w:rFonts w:cs="Arial"/>
        </w:rPr>
        <w:t xml:space="preserve"> medicamentos, por lo que la pensión </w:t>
      </w:r>
      <w:r w:rsidR="002E410E">
        <w:rPr>
          <w:rFonts w:cs="Arial"/>
        </w:rPr>
        <w:t xml:space="preserve">percibida </w:t>
      </w:r>
      <w:r w:rsidR="00A740F0">
        <w:rPr>
          <w:rFonts w:cs="Arial"/>
        </w:rPr>
        <w:t xml:space="preserve">se hace insuficiente para cubrir el alto costo. </w:t>
      </w:r>
    </w:p>
    <w:p w:rsidR="0067615C" w:rsidRDefault="0067615C" w:rsidP="00875407">
      <w:pPr>
        <w:spacing w:after="0" w:line="240" w:lineRule="auto"/>
        <w:ind w:right="141" w:firstLine="708"/>
        <w:jc w:val="both"/>
        <w:rPr>
          <w:rFonts w:cs="Arial"/>
        </w:rPr>
      </w:pPr>
    </w:p>
    <w:p w:rsidR="004B029A" w:rsidRDefault="004B029A" w:rsidP="00AE2654">
      <w:pPr>
        <w:spacing w:after="0" w:line="240" w:lineRule="auto"/>
        <w:ind w:right="141" w:firstLine="708"/>
        <w:jc w:val="both"/>
        <w:rPr>
          <w:rFonts w:cs="Arial"/>
        </w:rPr>
      </w:pPr>
      <w:r>
        <w:rPr>
          <w:rFonts w:cs="Arial"/>
        </w:rPr>
        <w:t>El</w:t>
      </w:r>
      <w:r w:rsidR="00AE4D37">
        <w:rPr>
          <w:rFonts w:cs="Arial"/>
        </w:rPr>
        <w:t xml:space="preserve"> estudiante</w:t>
      </w:r>
      <w:r>
        <w:rPr>
          <w:rFonts w:cs="Arial"/>
        </w:rPr>
        <w:t xml:space="preserve"> se ve altamente afectado por estas situaciones y ha solicitado beca de emergencia para atención en el </w:t>
      </w:r>
      <w:proofErr w:type="spellStart"/>
      <w:r>
        <w:rPr>
          <w:rFonts w:cs="Arial"/>
        </w:rPr>
        <w:t>CAPs</w:t>
      </w:r>
      <w:proofErr w:type="spellEnd"/>
      <w:r>
        <w:rPr>
          <w:rFonts w:cs="Arial"/>
        </w:rPr>
        <w:t>, ya que señala ya en el último mes sentirse con mayor ansiedad y dificultades académicas. Estos hechos también fueron constatados en la Oficina de Equidad e Inclusión, desde donde solicitan apoyo para su tratamiento por las problemáticas de índole académica e inestabilidades en el ánimo</w:t>
      </w:r>
      <w:bookmarkStart w:id="0" w:name="_GoBack"/>
      <w:bookmarkEnd w:id="0"/>
      <w:r>
        <w:rPr>
          <w:rFonts w:cs="Arial"/>
        </w:rPr>
        <w:t>.</w:t>
      </w:r>
    </w:p>
    <w:p w:rsidR="009F6043" w:rsidRDefault="004B029A" w:rsidP="00AE2654">
      <w:pPr>
        <w:spacing w:after="0" w:line="240" w:lineRule="auto"/>
        <w:ind w:right="141" w:firstLine="708"/>
        <w:jc w:val="both"/>
        <w:rPr>
          <w:rFonts w:cs="Arial"/>
        </w:rPr>
      </w:pPr>
      <w:r>
        <w:rPr>
          <w:rFonts w:cs="Arial"/>
        </w:rPr>
        <w:t xml:space="preserve"> </w:t>
      </w:r>
    </w:p>
    <w:p w:rsidR="00875407" w:rsidRDefault="000F3E62" w:rsidP="00817558">
      <w:pPr>
        <w:spacing w:after="0" w:line="240" w:lineRule="auto"/>
        <w:ind w:right="141" w:firstLine="708"/>
        <w:jc w:val="both"/>
        <w:rPr>
          <w:rFonts w:cs="Arial"/>
        </w:rPr>
      </w:pPr>
      <w:r>
        <w:rPr>
          <w:rFonts w:cs="Arial"/>
        </w:rPr>
        <w:t>Por lo anteriormente</w:t>
      </w:r>
      <w:r w:rsidR="00704564">
        <w:rPr>
          <w:rFonts w:cs="Arial"/>
        </w:rPr>
        <w:t xml:space="preserve"> expuesto</w:t>
      </w:r>
      <w:r w:rsidR="0067615C">
        <w:rPr>
          <w:rFonts w:cs="Arial"/>
        </w:rPr>
        <w:t xml:space="preserve">, y </w:t>
      </w:r>
      <w:r w:rsidR="00D01383">
        <w:rPr>
          <w:rFonts w:cs="Arial"/>
        </w:rPr>
        <w:t xml:space="preserve">en atención al </w:t>
      </w:r>
      <w:r w:rsidR="004B029A">
        <w:rPr>
          <w:rFonts w:cs="Arial"/>
        </w:rPr>
        <w:t xml:space="preserve">alto </w:t>
      </w:r>
      <w:r w:rsidR="00D01383">
        <w:rPr>
          <w:rFonts w:cs="Arial"/>
        </w:rPr>
        <w:t>grado de</w:t>
      </w:r>
      <w:r w:rsidR="0067615C">
        <w:rPr>
          <w:rFonts w:cs="Arial"/>
        </w:rPr>
        <w:t xml:space="preserve"> </w:t>
      </w:r>
      <w:r w:rsidR="00E0568E">
        <w:rPr>
          <w:rFonts w:cs="Arial"/>
        </w:rPr>
        <w:t xml:space="preserve">vulnerabilidad </w:t>
      </w:r>
      <w:r w:rsidR="004B029A">
        <w:rPr>
          <w:rFonts w:cs="Arial"/>
        </w:rPr>
        <w:t>socio</w:t>
      </w:r>
      <w:r w:rsidR="00402D7A">
        <w:rPr>
          <w:rFonts w:cs="Arial"/>
        </w:rPr>
        <w:t>económica</w:t>
      </w:r>
      <w:r w:rsidR="0067615C">
        <w:rPr>
          <w:rFonts w:cs="Arial"/>
        </w:rPr>
        <w:t xml:space="preserve"> </w:t>
      </w:r>
      <w:r w:rsidR="004B029A">
        <w:rPr>
          <w:rFonts w:cs="Arial"/>
        </w:rPr>
        <w:t xml:space="preserve">del estudiante, </w:t>
      </w:r>
      <w:r w:rsidR="0067615C">
        <w:rPr>
          <w:rFonts w:cs="Arial"/>
        </w:rPr>
        <w:t xml:space="preserve">se solicita gestionar </w:t>
      </w:r>
      <w:r>
        <w:rPr>
          <w:rFonts w:cs="Arial"/>
        </w:rPr>
        <w:t>Beca de e</w:t>
      </w:r>
      <w:r w:rsidR="003643B0">
        <w:rPr>
          <w:rFonts w:cs="Arial"/>
        </w:rPr>
        <w:t xml:space="preserve">mergencia </w:t>
      </w:r>
      <w:proofErr w:type="spellStart"/>
      <w:r w:rsidR="00875407">
        <w:rPr>
          <w:rFonts w:cs="Arial"/>
        </w:rPr>
        <w:t>Caps</w:t>
      </w:r>
      <w:proofErr w:type="spellEnd"/>
      <w:r w:rsidR="004B029A">
        <w:rPr>
          <w:rFonts w:cs="Arial"/>
        </w:rPr>
        <w:t xml:space="preserve"> a Sergio Ramírez Rodríguez</w:t>
      </w:r>
      <w:r w:rsidR="00875407">
        <w:rPr>
          <w:rFonts w:cs="Arial"/>
        </w:rPr>
        <w:t>.</w:t>
      </w:r>
    </w:p>
    <w:p w:rsidR="0067615C" w:rsidRPr="00DD30D9" w:rsidRDefault="0067615C" w:rsidP="00817558">
      <w:pPr>
        <w:spacing w:after="0" w:line="240" w:lineRule="auto"/>
        <w:ind w:right="141" w:firstLine="708"/>
        <w:jc w:val="both"/>
        <w:rPr>
          <w:rFonts w:cs="Arial"/>
        </w:rPr>
      </w:pPr>
    </w:p>
    <w:p w:rsidR="00AF69E7" w:rsidRDefault="00AF69E7" w:rsidP="00C95F6F">
      <w:pPr>
        <w:spacing w:after="0" w:line="240" w:lineRule="auto"/>
        <w:ind w:right="141"/>
        <w:jc w:val="center"/>
        <w:rPr>
          <w:rFonts w:cs="Arial"/>
          <w:b/>
        </w:rPr>
      </w:pPr>
    </w:p>
    <w:p w:rsidR="00793C9C" w:rsidRPr="00E9335E" w:rsidRDefault="004B029A" w:rsidP="00C95F6F">
      <w:pPr>
        <w:spacing w:after="0" w:line="240" w:lineRule="auto"/>
        <w:ind w:right="141"/>
        <w:jc w:val="center"/>
        <w:rPr>
          <w:rFonts w:cs="Arial"/>
        </w:rPr>
      </w:pPr>
      <w:r>
        <w:rPr>
          <w:rFonts w:cs="Arial"/>
          <w:b/>
        </w:rPr>
        <w:t>CARMEN LUZ PÉREZ LÓPEZ</w:t>
      </w:r>
    </w:p>
    <w:p w:rsidR="009878FC" w:rsidRDefault="009878FC" w:rsidP="00793C9C">
      <w:pPr>
        <w:spacing w:after="0" w:line="240" w:lineRule="auto"/>
        <w:contextualSpacing/>
        <w:jc w:val="center"/>
        <w:rPr>
          <w:rFonts w:cs="Arial"/>
          <w:b/>
        </w:rPr>
      </w:pPr>
      <w:r>
        <w:rPr>
          <w:rFonts w:cs="Arial"/>
          <w:b/>
        </w:rPr>
        <w:t>Asistente Social</w:t>
      </w:r>
      <w:r w:rsidR="00FC67CF">
        <w:rPr>
          <w:rFonts w:cs="Arial"/>
          <w:b/>
        </w:rPr>
        <w:t xml:space="preserve"> </w:t>
      </w:r>
    </w:p>
    <w:p w:rsidR="00CC5803" w:rsidRDefault="00793C9C" w:rsidP="00CC5803">
      <w:pPr>
        <w:spacing w:after="0" w:line="240" w:lineRule="auto"/>
        <w:contextualSpacing/>
        <w:jc w:val="center"/>
        <w:rPr>
          <w:rFonts w:cs="Arial"/>
          <w:b/>
        </w:rPr>
      </w:pPr>
      <w:r>
        <w:rPr>
          <w:rFonts w:cs="Arial"/>
          <w:b/>
        </w:rPr>
        <w:t>Facultad de Ciencias Sociales</w:t>
      </w:r>
      <w:r w:rsidR="009878FC">
        <w:rPr>
          <w:rFonts w:cs="Arial"/>
          <w:b/>
        </w:rPr>
        <w:t xml:space="preserve"> </w:t>
      </w:r>
      <w:r w:rsidR="004B029A">
        <w:rPr>
          <w:rFonts w:cs="Arial"/>
          <w:b/>
        </w:rPr>
        <w:t>-</w:t>
      </w:r>
      <w:r w:rsidR="009878FC">
        <w:rPr>
          <w:rFonts w:cs="Arial"/>
          <w:b/>
        </w:rPr>
        <w:t xml:space="preserve"> </w:t>
      </w:r>
      <w:r w:rsidR="000544F4">
        <w:rPr>
          <w:rFonts w:cs="Arial"/>
          <w:b/>
        </w:rPr>
        <w:t>Universidad de Chile</w:t>
      </w:r>
    </w:p>
    <w:p w:rsidR="00793C9C" w:rsidRPr="000544F4" w:rsidRDefault="00793C9C" w:rsidP="00CC5803">
      <w:pPr>
        <w:spacing w:after="0" w:line="240" w:lineRule="auto"/>
        <w:contextualSpacing/>
        <w:rPr>
          <w:rFonts w:cs="Arial"/>
          <w:b/>
        </w:rPr>
      </w:pPr>
      <w:r w:rsidRPr="00A64227">
        <w:rPr>
          <w:rFonts w:cs="Arial"/>
          <w:sz w:val="16"/>
          <w:szCs w:val="16"/>
        </w:rPr>
        <w:t>Archivo Bienestar</w:t>
      </w:r>
    </w:p>
    <w:sectPr w:rsidR="00793C9C" w:rsidRPr="000544F4" w:rsidSect="009878FC">
      <w:headerReference w:type="default" r:id="rId9"/>
      <w:footerReference w:type="even" r:id="rId10"/>
      <w:footerReference w:type="default" r:id="rId11"/>
      <w:pgSz w:w="12240" w:h="15840" w:code="1"/>
      <w:pgMar w:top="567" w:right="1467" w:bottom="709" w:left="1418" w:header="567" w:footer="99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73472" w:rsidRDefault="00373472">
      <w:pPr>
        <w:spacing w:after="0" w:line="240" w:lineRule="auto"/>
      </w:pPr>
      <w:r>
        <w:separator/>
      </w:r>
    </w:p>
  </w:endnote>
  <w:endnote w:type="continuationSeparator" w:id="0">
    <w:p w:rsidR="00373472" w:rsidRDefault="003734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D06D3" w:rsidRDefault="008D06D3">
    <w:r>
      <w:cr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D06D3" w:rsidRPr="003F45BC" w:rsidRDefault="008D06D3" w:rsidP="004A7D88">
    <w:pPr>
      <w:pStyle w:val="Piedepgina"/>
      <w:pBdr>
        <w:top w:val="single" w:sz="4" w:space="1" w:color="auto"/>
      </w:pBdr>
      <w:jc w:val="center"/>
      <w:rPr>
        <w:rFonts w:ascii="Arial" w:hAnsi="Arial" w:cs="Arial"/>
        <w:sz w:val="16"/>
        <w:szCs w:val="16"/>
        <w:lang w:val="es-CL"/>
      </w:rPr>
    </w:pPr>
    <w:r w:rsidRPr="003F45BC">
      <w:rPr>
        <w:rFonts w:ascii="Arial" w:hAnsi="Arial" w:cs="Arial"/>
        <w:sz w:val="16"/>
        <w:szCs w:val="16"/>
        <w:lang w:val="es-CL"/>
      </w:rPr>
      <w:t>Facultad de Ciencias Sociales – Avda. Ignacio Carrera Pinto 1045 – Ñuñoa, Santiago, CHILE</w:t>
    </w:r>
  </w:p>
  <w:p w:rsidR="008D06D3" w:rsidRPr="005B6E27" w:rsidRDefault="008D06D3" w:rsidP="004A7D88">
    <w:pPr>
      <w:pStyle w:val="Piedepgina"/>
      <w:jc w:val="center"/>
      <w:rPr>
        <w:rFonts w:ascii="Arial" w:hAnsi="Arial" w:cs="Arial"/>
        <w:sz w:val="16"/>
        <w:szCs w:val="16"/>
        <w:lang w:val="es-CL"/>
      </w:rPr>
    </w:pPr>
    <w:r w:rsidRPr="005B6E27">
      <w:rPr>
        <w:rFonts w:ascii="Arial" w:hAnsi="Arial" w:cs="Arial"/>
        <w:sz w:val="16"/>
        <w:szCs w:val="16"/>
        <w:lang w:val="es-CL"/>
      </w:rPr>
      <w:t>www.facso.uchile.cl – bienest@uchile.cl  +56-2-9787700</w:t>
    </w:r>
    <w:r>
      <w:rPr>
        <w:rFonts w:ascii="Arial" w:hAnsi="Arial" w:cs="Arial"/>
        <w:sz w:val="16"/>
        <w:szCs w:val="16"/>
        <w:lang w:val="es-CL"/>
      </w:rPr>
      <w:t xml:space="preserve"> FAX </w:t>
    </w:r>
    <w:r w:rsidRPr="005B6E27">
      <w:rPr>
        <w:rFonts w:ascii="Arial" w:hAnsi="Arial" w:cs="Arial"/>
        <w:sz w:val="16"/>
        <w:szCs w:val="16"/>
        <w:lang w:val="es-CL"/>
      </w:rPr>
      <w:t>56-2-9787896</w:t>
    </w:r>
  </w:p>
  <w:p w:rsidR="008D06D3" w:rsidRPr="008C25CB" w:rsidRDefault="008D06D3" w:rsidP="004A7D88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73472" w:rsidRDefault="00373472">
      <w:pPr>
        <w:spacing w:after="0" w:line="240" w:lineRule="auto"/>
      </w:pPr>
      <w:r>
        <w:separator/>
      </w:r>
    </w:p>
  </w:footnote>
  <w:footnote w:type="continuationSeparator" w:id="0">
    <w:p w:rsidR="00373472" w:rsidRDefault="0037347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pPr w:leftFromText="141" w:rightFromText="141" w:vertAnchor="text" w:tblpX="-781" w:tblpY="1"/>
      <w:tblOverlap w:val="never"/>
      <w:tblW w:w="0" w:type="auto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3472"/>
      <w:gridCol w:w="3988"/>
    </w:tblGrid>
    <w:tr w:rsidR="008D06D3" w:rsidTr="004A7D88">
      <w:trPr>
        <w:trHeight w:val="1555"/>
      </w:trPr>
      <w:tc>
        <w:tcPr>
          <w:tcW w:w="3472" w:type="dxa"/>
        </w:tcPr>
        <w:p w:rsidR="008D06D3" w:rsidRDefault="008D06D3" w:rsidP="004A7D88">
          <w:pPr>
            <w:pStyle w:val="Encabezado"/>
            <w:ind w:left="371" w:hanging="103"/>
            <w:jc w:val="right"/>
          </w:pPr>
          <w:r>
            <w:rPr>
              <w:noProof/>
              <w:lang w:val="es-CL" w:eastAsia="es-CL"/>
            </w:rPr>
            <w:drawing>
              <wp:inline distT="0" distB="0" distL="0" distR="0" wp14:anchorId="776C7CFE" wp14:editId="18041FC6">
                <wp:extent cx="1428750" cy="819150"/>
                <wp:effectExtent l="0" t="0" r="0" b="0"/>
                <wp:docPr id="1" name="Imagen 1" descr="unname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unnamed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28750" cy="8191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988" w:type="dxa"/>
          <w:vAlign w:val="center"/>
        </w:tcPr>
        <w:p w:rsidR="008D06D3" w:rsidRDefault="008D06D3" w:rsidP="004A7D88">
          <w:pPr>
            <w:pStyle w:val="Encabezado"/>
            <w:spacing w:beforeLines="50" w:before="120" w:afterLines="50" w:after="120"/>
            <w:rPr>
              <w:rFonts w:ascii="Arial" w:hAnsi="Arial"/>
              <w:b/>
              <w:sz w:val="28"/>
              <w:szCs w:val="28"/>
            </w:rPr>
          </w:pPr>
        </w:p>
        <w:p w:rsidR="008D06D3" w:rsidRDefault="008D06D3" w:rsidP="004A7D88">
          <w:pPr>
            <w:pStyle w:val="Encabezado"/>
            <w:spacing w:beforeLines="50" w:before="120" w:afterLines="50" w:after="120"/>
            <w:rPr>
              <w:rFonts w:ascii="Arial" w:hAnsi="Arial"/>
              <w:b/>
              <w:sz w:val="28"/>
              <w:szCs w:val="28"/>
            </w:rPr>
          </w:pPr>
        </w:p>
        <w:p w:rsidR="008D06D3" w:rsidRDefault="008D06D3" w:rsidP="004A7D88">
          <w:pPr>
            <w:pStyle w:val="Encabezado"/>
            <w:rPr>
              <w:rFonts w:ascii="Arial" w:hAnsi="Arial"/>
            </w:rPr>
          </w:pPr>
        </w:p>
      </w:tc>
    </w:tr>
  </w:tbl>
  <w:p w:rsidR="008D06D3" w:rsidRPr="009849B9" w:rsidRDefault="008D06D3" w:rsidP="004A7D88">
    <w:pPr>
      <w:pStyle w:val="Encabezado"/>
      <w:tabs>
        <w:tab w:val="clear" w:pos="9026"/>
        <w:tab w:val="right" w:pos="9781"/>
      </w:tabs>
      <w:ind w:right="-517"/>
      <w:jc w:val="right"/>
      <w:rPr>
        <w:rFonts w:ascii="Book Antiqua" w:hAnsi="Book Antiqua"/>
        <w:color w:val="204A9F"/>
        <w:sz w:val="20"/>
        <w:szCs w:val="20"/>
      </w:rPr>
    </w:pPr>
  </w:p>
  <w:p w:rsidR="008D06D3" w:rsidRDefault="008D06D3" w:rsidP="004A7D88">
    <w:pPr>
      <w:pStyle w:val="Encabezado"/>
      <w:tabs>
        <w:tab w:val="clear" w:pos="9026"/>
        <w:tab w:val="right" w:pos="9781"/>
      </w:tabs>
      <w:ind w:right="-517"/>
      <w:jc w:val="right"/>
      <w:rPr>
        <w:rFonts w:ascii="Book Antiqua" w:hAnsi="Book Antiqua"/>
        <w:color w:val="204A9F"/>
        <w:sz w:val="20"/>
        <w:szCs w:val="20"/>
        <w:lang w:val="es-CL"/>
      </w:rPr>
    </w:pPr>
  </w:p>
  <w:p w:rsidR="008D06D3" w:rsidRDefault="008D06D3" w:rsidP="004A7D88">
    <w:pPr>
      <w:pStyle w:val="Encabezado"/>
      <w:tabs>
        <w:tab w:val="clear" w:pos="9026"/>
        <w:tab w:val="right" w:pos="9781"/>
      </w:tabs>
      <w:ind w:right="-517"/>
      <w:jc w:val="right"/>
      <w:rPr>
        <w:rFonts w:ascii="Book Antiqua" w:hAnsi="Book Antiqua"/>
        <w:color w:val="204A9F"/>
        <w:sz w:val="20"/>
        <w:szCs w:val="20"/>
        <w:lang w:val="es-CL"/>
      </w:rPr>
    </w:pPr>
  </w:p>
  <w:p w:rsidR="008D06D3" w:rsidRDefault="008D06D3" w:rsidP="004A7D88">
    <w:pPr>
      <w:pStyle w:val="Encabezado"/>
      <w:tabs>
        <w:tab w:val="clear" w:pos="9026"/>
        <w:tab w:val="right" w:pos="9781"/>
      </w:tabs>
      <w:ind w:right="-517"/>
      <w:jc w:val="right"/>
      <w:rPr>
        <w:rFonts w:ascii="Book Antiqua" w:hAnsi="Book Antiqua"/>
        <w:color w:val="204A9F"/>
        <w:sz w:val="20"/>
        <w:szCs w:val="20"/>
        <w:lang w:val="es-CL"/>
      </w:rPr>
    </w:pPr>
  </w:p>
  <w:p w:rsidR="008D06D3" w:rsidRDefault="008D06D3" w:rsidP="004A7D88">
    <w:pPr>
      <w:pStyle w:val="Encabezado"/>
      <w:tabs>
        <w:tab w:val="clear" w:pos="9026"/>
        <w:tab w:val="right" w:pos="9781"/>
      </w:tabs>
      <w:ind w:right="-517"/>
      <w:jc w:val="right"/>
      <w:rPr>
        <w:rFonts w:ascii="Book Antiqua" w:hAnsi="Book Antiqua"/>
        <w:color w:val="204A9F"/>
        <w:sz w:val="20"/>
        <w:szCs w:val="20"/>
        <w:lang w:val="es-CL"/>
      </w:rPr>
    </w:pPr>
  </w:p>
  <w:p w:rsidR="008D06D3" w:rsidRPr="00FE6D3E" w:rsidRDefault="008D06D3" w:rsidP="004A7D88">
    <w:pPr>
      <w:rPr>
        <w:sz w:val="20"/>
      </w:rPr>
    </w:pPr>
    <w:r w:rsidRPr="00FE6D3E">
      <w:rPr>
        <w:sz w:val="20"/>
      </w:rPr>
      <w:tab/>
    </w:r>
    <w:r w:rsidRPr="00FE6D3E">
      <w:rPr>
        <w:sz w:val="20"/>
      </w:rPr>
      <w:tab/>
    </w:r>
    <w:r w:rsidRPr="00FE6D3E">
      <w:rPr>
        <w:sz w:val="20"/>
      </w:rPr>
      <w:tab/>
    </w:r>
    <w:r w:rsidRPr="00FE6D3E">
      <w:rPr>
        <w:sz w:val="20"/>
      </w:rPr>
      <w:tab/>
    </w:r>
    <w:r w:rsidRPr="00FE6D3E">
      <w:rPr>
        <w:sz w:val="20"/>
      </w:rPr>
      <w:tab/>
      <w:t xml:space="preserve">                                                 </w:t>
    </w:r>
    <w:r w:rsidRPr="00FE6D3E">
      <w:rPr>
        <w:sz w:val="20"/>
      </w:rPr>
      <w:tab/>
    </w:r>
    <w:r w:rsidRPr="00FE6D3E">
      <w:rPr>
        <w:sz w:val="20"/>
      </w:rPr>
      <w:tab/>
      <w:t xml:space="preserve">                          </w:t>
    </w:r>
    <w:r w:rsidRPr="00FE6D3E">
      <w:rPr>
        <w:sz w:val="20"/>
      </w:rPr>
      <w:tab/>
    </w:r>
    <w:r w:rsidRPr="00FE6D3E">
      <w:rPr>
        <w:sz w:val="20"/>
      </w:rP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8BD666D"/>
    <w:multiLevelType w:val="hybridMultilevel"/>
    <w:tmpl w:val="F184F196"/>
    <w:lvl w:ilvl="0" w:tplc="74A08F24">
      <w:start w:val="1"/>
      <w:numFmt w:val="bullet"/>
      <w:lvlText w:val=""/>
      <w:lvlJc w:val="left"/>
      <w:pPr>
        <w:ind w:left="1080" w:hanging="360"/>
      </w:pPr>
      <w:rPr>
        <w:rFonts w:ascii="Symbol" w:eastAsia="Calibri" w:hAnsi="Symbol" w:cs="Arial" w:hint="default"/>
      </w:rPr>
    </w:lvl>
    <w:lvl w:ilvl="1" w:tplc="34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485E"/>
    <w:rsid w:val="00010D2D"/>
    <w:rsid w:val="000151C5"/>
    <w:rsid w:val="0003056A"/>
    <w:rsid w:val="00034E9D"/>
    <w:rsid w:val="000420B1"/>
    <w:rsid w:val="000422C9"/>
    <w:rsid w:val="00044313"/>
    <w:rsid w:val="000475B7"/>
    <w:rsid w:val="000475E0"/>
    <w:rsid w:val="000544F4"/>
    <w:rsid w:val="000604FC"/>
    <w:rsid w:val="00076583"/>
    <w:rsid w:val="00076DFA"/>
    <w:rsid w:val="00081683"/>
    <w:rsid w:val="00084BB3"/>
    <w:rsid w:val="00084C20"/>
    <w:rsid w:val="00090CAF"/>
    <w:rsid w:val="000A3DAE"/>
    <w:rsid w:val="000B3832"/>
    <w:rsid w:val="000C1F36"/>
    <w:rsid w:val="000C32BC"/>
    <w:rsid w:val="000C5F6A"/>
    <w:rsid w:val="000D3AC5"/>
    <w:rsid w:val="000F0154"/>
    <w:rsid w:val="000F3E62"/>
    <w:rsid w:val="000F72CF"/>
    <w:rsid w:val="00145200"/>
    <w:rsid w:val="00164443"/>
    <w:rsid w:val="0016485D"/>
    <w:rsid w:val="001711EA"/>
    <w:rsid w:val="00172374"/>
    <w:rsid w:val="00184C0F"/>
    <w:rsid w:val="001873E0"/>
    <w:rsid w:val="001960A6"/>
    <w:rsid w:val="001A1B30"/>
    <w:rsid w:val="001B1ACC"/>
    <w:rsid w:val="001B1E78"/>
    <w:rsid w:val="001B4413"/>
    <w:rsid w:val="001B4910"/>
    <w:rsid w:val="001C017C"/>
    <w:rsid w:val="001C2FB9"/>
    <w:rsid w:val="001E3E5F"/>
    <w:rsid w:val="001F0B9C"/>
    <w:rsid w:val="001F162A"/>
    <w:rsid w:val="001F2603"/>
    <w:rsid w:val="00207E17"/>
    <w:rsid w:val="0021104F"/>
    <w:rsid w:val="0021768C"/>
    <w:rsid w:val="00225532"/>
    <w:rsid w:val="00244D7F"/>
    <w:rsid w:val="00257FB8"/>
    <w:rsid w:val="00262FED"/>
    <w:rsid w:val="002771B5"/>
    <w:rsid w:val="0028232F"/>
    <w:rsid w:val="002874B7"/>
    <w:rsid w:val="002901B9"/>
    <w:rsid w:val="00291CEC"/>
    <w:rsid w:val="002B1D20"/>
    <w:rsid w:val="002B5873"/>
    <w:rsid w:val="002C26CB"/>
    <w:rsid w:val="002C3634"/>
    <w:rsid w:val="002D43B6"/>
    <w:rsid w:val="002D4AFE"/>
    <w:rsid w:val="002E19E1"/>
    <w:rsid w:val="002E410E"/>
    <w:rsid w:val="002F5CA6"/>
    <w:rsid w:val="00304137"/>
    <w:rsid w:val="00306FCD"/>
    <w:rsid w:val="00312F7C"/>
    <w:rsid w:val="00323B1B"/>
    <w:rsid w:val="003330E8"/>
    <w:rsid w:val="003337AC"/>
    <w:rsid w:val="00340EFB"/>
    <w:rsid w:val="00341A77"/>
    <w:rsid w:val="0034442B"/>
    <w:rsid w:val="00344694"/>
    <w:rsid w:val="0035264B"/>
    <w:rsid w:val="00354270"/>
    <w:rsid w:val="00354C75"/>
    <w:rsid w:val="003643B0"/>
    <w:rsid w:val="00373472"/>
    <w:rsid w:val="00374F3F"/>
    <w:rsid w:val="003768C9"/>
    <w:rsid w:val="00381C87"/>
    <w:rsid w:val="00390750"/>
    <w:rsid w:val="003A34A1"/>
    <w:rsid w:val="003C2B72"/>
    <w:rsid w:val="003C75BF"/>
    <w:rsid w:val="003D6355"/>
    <w:rsid w:val="003E0C83"/>
    <w:rsid w:val="003E27A6"/>
    <w:rsid w:val="003F60C9"/>
    <w:rsid w:val="004004D4"/>
    <w:rsid w:val="00400A9A"/>
    <w:rsid w:val="0040187F"/>
    <w:rsid w:val="00402D7A"/>
    <w:rsid w:val="004052E7"/>
    <w:rsid w:val="00405EA6"/>
    <w:rsid w:val="004164CE"/>
    <w:rsid w:val="00422934"/>
    <w:rsid w:val="0042567C"/>
    <w:rsid w:val="00427A93"/>
    <w:rsid w:val="0043057A"/>
    <w:rsid w:val="004334DD"/>
    <w:rsid w:val="00444D65"/>
    <w:rsid w:val="004473F0"/>
    <w:rsid w:val="00453FCC"/>
    <w:rsid w:val="0045436A"/>
    <w:rsid w:val="00454CEC"/>
    <w:rsid w:val="00456504"/>
    <w:rsid w:val="00470702"/>
    <w:rsid w:val="004757E0"/>
    <w:rsid w:val="00481029"/>
    <w:rsid w:val="004A0CE2"/>
    <w:rsid w:val="004A2B3E"/>
    <w:rsid w:val="004A7D88"/>
    <w:rsid w:val="004B029A"/>
    <w:rsid w:val="004B0521"/>
    <w:rsid w:val="004B25AF"/>
    <w:rsid w:val="004B4A1F"/>
    <w:rsid w:val="004B5C53"/>
    <w:rsid w:val="004B70C6"/>
    <w:rsid w:val="004C25DF"/>
    <w:rsid w:val="004C7FFE"/>
    <w:rsid w:val="004D20E8"/>
    <w:rsid w:val="004E72E5"/>
    <w:rsid w:val="0050515B"/>
    <w:rsid w:val="00510DF3"/>
    <w:rsid w:val="0051139F"/>
    <w:rsid w:val="005316D9"/>
    <w:rsid w:val="00532064"/>
    <w:rsid w:val="00532F7C"/>
    <w:rsid w:val="00533E1C"/>
    <w:rsid w:val="00541063"/>
    <w:rsid w:val="00541988"/>
    <w:rsid w:val="005425A5"/>
    <w:rsid w:val="005438F5"/>
    <w:rsid w:val="00544C47"/>
    <w:rsid w:val="00551DB6"/>
    <w:rsid w:val="0055508B"/>
    <w:rsid w:val="00564AEC"/>
    <w:rsid w:val="005651A6"/>
    <w:rsid w:val="005713E4"/>
    <w:rsid w:val="00575D64"/>
    <w:rsid w:val="005812FD"/>
    <w:rsid w:val="005876D2"/>
    <w:rsid w:val="00591C41"/>
    <w:rsid w:val="00592634"/>
    <w:rsid w:val="00596F06"/>
    <w:rsid w:val="005A7E63"/>
    <w:rsid w:val="005B438E"/>
    <w:rsid w:val="005C091E"/>
    <w:rsid w:val="005C0D2C"/>
    <w:rsid w:val="005C7073"/>
    <w:rsid w:val="005D3190"/>
    <w:rsid w:val="005D49A4"/>
    <w:rsid w:val="005E3396"/>
    <w:rsid w:val="005E438B"/>
    <w:rsid w:val="005E50E0"/>
    <w:rsid w:val="005F04FC"/>
    <w:rsid w:val="00606FB6"/>
    <w:rsid w:val="006133EA"/>
    <w:rsid w:val="0061709C"/>
    <w:rsid w:val="0063692A"/>
    <w:rsid w:val="00637093"/>
    <w:rsid w:val="00644CE9"/>
    <w:rsid w:val="0064545A"/>
    <w:rsid w:val="00647431"/>
    <w:rsid w:val="00647DE5"/>
    <w:rsid w:val="00650E50"/>
    <w:rsid w:val="006535E0"/>
    <w:rsid w:val="0067615C"/>
    <w:rsid w:val="006807CC"/>
    <w:rsid w:val="00681E9C"/>
    <w:rsid w:val="006936A7"/>
    <w:rsid w:val="0069613F"/>
    <w:rsid w:val="006A5D50"/>
    <w:rsid w:val="006B3055"/>
    <w:rsid w:val="006B3A0F"/>
    <w:rsid w:val="006B7D33"/>
    <w:rsid w:val="006C63A1"/>
    <w:rsid w:val="006E5E4D"/>
    <w:rsid w:val="006F4120"/>
    <w:rsid w:val="00704564"/>
    <w:rsid w:val="007120D9"/>
    <w:rsid w:val="00713FF3"/>
    <w:rsid w:val="0071672F"/>
    <w:rsid w:val="00720B88"/>
    <w:rsid w:val="00723A7E"/>
    <w:rsid w:val="00723B59"/>
    <w:rsid w:val="00733358"/>
    <w:rsid w:val="00740D76"/>
    <w:rsid w:val="0074204D"/>
    <w:rsid w:val="00745479"/>
    <w:rsid w:val="00745ECC"/>
    <w:rsid w:val="00757EC1"/>
    <w:rsid w:val="00777FAB"/>
    <w:rsid w:val="007800A6"/>
    <w:rsid w:val="00784A84"/>
    <w:rsid w:val="007850CC"/>
    <w:rsid w:val="00785A22"/>
    <w:rsid w:val="00785FA9"/>
    <w:rsid w:val="00793C9C"/>
    <w:rsid w:val="007954AB"/>
    <w:rsid w:val="007A3F4E"/>
    <w:rsid w:val="007A48BD"/>
    <w:rsid w:val="007A62D2"/>
    <w:rsid w:val="007B14E6"/>
    <w:rsid w:val="007B3BE1"/>
    <w:rsid w:val="007C1649"/>
    <w:rsid w:val="007C166E"/>
    <w:rsid w:val="007C23DE"/>
    <w:rsid w:val="007C7388"/>
    <w:rsid w:val="007C7556"/>
    <w:rsid w:val="007D11D3"/>
    <w:rsid w:val="007D45DA"/>
    <w:rsid w:val="008030A0"/>
    <w:rsid w:val="00814838"/>
    <w:rsid w:val="008171F9"/>
    <w:rsid w:val="00817558"/>
    <w:rsid w:val="008440CA"/>
    <w:rsid w:val="00844263"/>
    <w:rsid w:val="008466D9"/>
    <w:rsid w:val="008575FB"/>
    <w:rsid w:val="008609D2"/>
    <w:rsid w:val="008661C8"/>
    <w:rsid w:val="00875407"/>
    <w:rsid w:val="008859A9"/>
    <w:rsid w:val="008A10D0"/>
    <w:rsid w:val="008C490F"/>
    <w:rsid w:val="008D06D3"/>
    <w:rsid w:val="008E634E"/>
    <w:rsid w:val="008F09CE"/>
    <w:rsid w:val="008F3202"/>
    <w:rsid w:val="008F3FD1"/>
    <w:rsid w:val="009001CC"/>
    <w:rsid w:val="009002EC"/>
    <w:rsid w:val="00915BAE"/>
    <w:rsid w:val="00915C32"/>
    <w:rsid w:val="00915FB9"/>
    <w:rsid w:val="009278AC"/>
    <w:rsid w:val="00934599"/>
    <w:rsid w:val="00934897"/>
    <w:rsid w:val="0094114B"/>
    <w:rsid w:val="009416D2"/>
    <w:rsid w:val="00945BEA"/>
    <w:rsid w:val="00953486"/>
    <w:rsid w:val="00954C63"/>
    <w:rsid w:val="0096396A"/>
    <w:rsid w:val="00975598"/>
    <w:rsid w:val="009759E1"/>
    <w:rsid w:val="0098473A"/>
    <w:rsid w:val="00987033"/>
    <w:rsid w:val="009878FC"/>
    <w:rsid w:val="00991DB7"/>
    <w:rsid w:val="009968A0"/>
    <w:rsid w:val="009B6752"/>
    <w:rsid w:val="009C2AE3"/>
    <w:rsid w:val="009D16F1"/>
    <w:rsid w:val="009E02DC"/>
    <w:rsid w:val="009F416B"/>
    <w:rsid w:val="009F6043"/>
    <w:rsid w:val="009F61D2"/>
    <w:rsid w:val="00A046C5"/>
    <w:rsid w:val="00A079D1"/>
    <w:rsid w:val="00A10104"/>
    <w:rsid w:val="00A14758"/>
    <w:rsid w:val="00A17BF2"/>
    <w:rsid w:val="00A25530"/>
    <w:rsid w:val="00A37315"/>
    <w:rsid w:val="00A418CA"/>
    <w:rsid w:val="00A43946"/>
    <w:rsid w:val="00A44A46"/>
    <w:rsid w:val="00A5092E"/>
    <w:rsid w:val="00A54B99"/>
    <w:rsid w:val="00A63A75"/>
    <w:rsid w:val="00A740F0"/>
    <w:rsid w:val="00A7457C"/>
    <w:rsid w:val="00A76880"/>
    <w:rsid w:val="00A772B0"/>
    <w:rsid w:val="00A77E1B"/>
    <w:rsid w:val="00A85B5B"/>
    <w:rsid w:val="00A90CC7"/>
    <w:rsid w:val="00A91C0B"/>
    <w:rsid w:val="00A9573F"/>
    <w:rsid w:val="00A966B2"/>
    <w:rsid w:val="00AA019E"/>
    <w:rsid w:val="00AB28FA"/>
    <w:rsid w:val="00AB6EDD"/>
    <w:rsid w:val="00AE2654"/>
    <w:rsid w:val="00AE4D37"/>
    <w:rsid w:val="00AE7A43"/>
    <w:rsid w:val="00AF0783"/>
    <w:rsid w:val="00AF512E"/>
    <w:rsid w:val="00AF6750"/>
    <w:rsid w:val="00AF69E7"/>
    <w:rsid w:val="00AF7D6B"/>
    <w:rsid w:val="00B01150"/>
    <w:rsid w:val="00B07A00"/>
    <w:rsid w:val="00B21D61"/>
    <w:rsid w:val="00B22549"/>
    <w:rsid w:val="00B26F5B"/>
    <w:rsid w:val="00B313C5"/>
    <w:rsid w:val="00B3440A"/>
    <w:rsid w:val="00B3522A"/>
    <w:rsid w:val="00B4762E"/>
    <w:rsid w:val="00B50EAF"/>
    <w:rsid w:val="00B813B1"/>
    <w:rsid w:val="00B82415"/>
    <w:rsid w:val="00B87B0E"/>
    <w:rsid w:val="00B91C92"/>
    <w:rsid w:val="00B95168"/>
    <w:rsid w:val="00B97A06"/>
    <w:rsid w:val="00BA309A"/>
    <w:rsid w:val="00BA5090"/>
    <w:rsid w:val="00BA6ED8"/>
    <w:rsid w:val="00BA7EA0"/>
    <w:rsid w:val="00BB0ED7"/>
    <w:rsid w:val="00BB213F"/>
    <w:rsid w:val="00BB3F7F"/>
    <w:rsid w:val="00BC4E87"/>
    <w:rsid w:val="00BD0957"/>
    <w:rsid w:val="00BF1A2A"/>
    <w:rsid w:val="00C002E1"/>
    <w:rsid w:val="00C0229F"/>
    <w:rsid w:val="00C02993"/>
    <w:rsid w:val="00C06D0C"/>
    <w:rsid w:val="00C13CDC"/>
    <w:rsid w:val="00C14003"/>
    <w:rsid w:val="00C20219"/>
    <w:rsid w:val="00C20B00"/>
    <w:rsid w:val="00C240BF"/>
    <w:rsid w:val="00C25175"/>
    <w:rsid w:val="00C31596"/>
    <w:rsid w:val="00C32D36"/>
    <w:rsid w:val="00C442FA"/>
    <w:rsid w:val="00C60195"/>
    <w:rsid w:val="00C619C1"/>
    <w:rsid w:val="00C63CE5"/>
    <w:rsid w:val="00C65233"/>
    <w:rsid w:val="00C857C0"/>
    <w:rsid w:val="00C95F6F"/>
    <w:rsid w:val="00CA523D"/>
    <w:rsid w:val="00CA771B"/>
    <w:rsid w:val="00CB03CA"/>
    <w:rsid w:val="00CC1BF5"/>
    <w:rsid w:val="00CC5803"/>
    <w:rsid w:val="00CD511D"/>
    <w:rsid w:val="00CF3697"/>
    <w:rsid w:val="00CF6FB9"/>
    <w:rsid w:val="00D01383"/>
    <w:rsid w:val="00D06DE9"/>
    <w:rsid w:val="00D348CC"/>
    <w:rsid w:val="00D44E05"/>
    <w:rsid w:val="00D75A85"/>
    <w:rsid w:val="00D7622C"/>
    <w:rsid w:val="00D95602"/>
    <w:rsid w:val="00D95889"/>
    <w:rsid w:val="00DA19AC"/>
    <w:rsid w:val="00DA383F"/>
    <w:rsid w:val="00DC1A30"/>
    <w:rsid w:val="00DC78D8"/>
    <w:rsid w:val="00DD30D9"/>
    <w:rsid w:val="00DD3E34"/>
    <w:rsid w:val="00DD66D1"/>
    <w:rsid w:val="00DD7729"/>
    <w:rsid w:val="00DE1CFC"/>
    <w:rsid w:val="00DF4B93"/>
    <w:rsid w:val="00E01055"/>
    <w:rsid w:val="00E0568E"/>
    <w:rsid w:val="00E108AE"/>
    <w:rsid w:val="00E114E6"/>
    <w:rsid w:val="00E13650"/>
    <w:rsid w:val="00E202E6"/>
    <w:rsid w:val="00E21D36"/>
    <w:rsid w:val="00E22C1E"/>
    <w:rsid w:val="00E2375A"/>
    <w:rsid w:val="00E3380D"/>
    <w:rsid w:val="00E3402F"/>
    <w:rsid w:val="00E55694"/>
    <w:rsid w:val="00E64309"/>
    <w:rsid w:val="00E70BEF"/>
    <w:rsid w:val="00E74129"/>
    <w:rsid w:val="00E746F5"/>
    <w:rsid w:val="00E845F9"/>
    <w:rsid w:val="00E84AA9"/>
    <w:rsid w:val="00E908B1"/>
    <w:rsid w:val="00EA4DF9"/>
    <w:rsid w:val="00EA5492"/>
    <w:rsid w:val="00EB3588"/>
    <w:rsid w:val="00EB59B4"/>
    <w:rsid w:val="00EC65BA"/>
    <w:rsid w:val="00ED1DAF"/>
    <w:rsid w:val="00ED223D"/>
    <w:rsid w:val="00EE100D"/>
    <w:rsid w:val="00EF0516"/>
    <w:rsid w:val="00EF272E"/>
    <w:rsid w:val="00F0635F"/>
    <w:rsid w:val="00F16B96"/>
    <w:rsid w:val="00F32CB2"/>
    <w:rsid w:val="00F35BAE"/>
    <w:rsid w:val="00F35BB0"/>
    <w:rsid w:val="00F532AE"/>
    <w:rsid w:val="00F5485E"/>
    <w:rsid w:val="00F705B4"/>
    <w:rsid w:val="00F80913"/>
    <w:rsid w:val="00F8615F"/>
    <w:rsid w:val="00F86D99"/>
    <w:rsid w:val="00F96EFB"/>
    <w:rsid w:val="00FA2094"/>
    <w:rsid w:val="00FA7265"/>
    <w:rsid w:val="00FB145E"/>
    <w:rsid w:val="00FB29AF"/>
    <w:rsid w:val="00FB5371"/>
    <w:rsid w:val="00FC0F9B"/>
    <w:rsid w:val="00FC5EE5"/>
    <w:rsid w:val="00FC67CF"/>
    <w:rsid w:val="00FD5E15"/>
    <w:rsid w:val="00FE0CC0"/>
    <w:rsid w:val="00FE43B8"/>
    <w:rsid w:val="00FF1B7A"/>
    <w:rsid w:val="00FF4FB8"/>
    <w:rsid w:val="00FF70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93C9C"/>
    <w:rPr>
      <w:rFonts w:ascii="Calibri" w:eastAsia="Calibri" w:hAnsi="Calibri" w:cs="Times New Roman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793C9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793C9C"/>
    <w:rPr>
      <w:rFonts w:ascii="Calibri" w:eastAsia="Calibri" w:hAnsi="Calibri" w:cs="Times New Roman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793C9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793C9C"/>
    <w:rPr>
      <w:rFonts w:ascii="Calibri" w:eastAsia="Calibri" w:hAnsi="Calibri" w:cs="Times New Roman"/>
      <w:lang w:val="es-ES"/>
    </w:rPr>
  </w:style>
  <w:style w:type="character" w:styleId="Referenciasutil">
    <w:name w:val="Subtle Reference"/>
    <w:uiPriority w:val="31"/>
    <w:qFormat/>
    <w:rsid w:val="00793C9C"/>
    <w:rPr>
      <w:smallCaps/>
      <w:color w:val="C0504D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793C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93C9C"/>
    <w:rPr>
      <w:rFonts w:ascii="Tahoma" w:eastAsia="Calibri" w:hAnsi="Tahoma" w:cs="Tahoma"/>
      <w:sz w:val="16"/>
      <w:szCs w:val="16"/>
      <w:lang w:val="es-ES"/>
    </w:rPr>
  </w:style>
  <w:style w:type="character" w:styleId="Hipervnculo">
    <w:name w:val="Hyperlink"/>
    <w:basedOn w:val="Fuentedeprrafopredeter"/>
    <w:uiPriority w:val="99"/>
    <w:unhideWhenUsed/>
    <w:rsid w:val="00681E9C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93C9C"/>
    <w:rPr>
      <w:rFonts w:ascii="Calibri" w:eastAsia="Calibri" w:hAnsi="Calibri" w:cs="Times New Roman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793C9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793C9C"/>
    <w:rPr>
      <w:rFonts w:ascii="Calibri" w:eastAsia="Calibri" w:hAnsi="Calibri" w:cs="Times New Roman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793C9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793C9C"/>
    <w:rPr>
      <w:rFonts w:ascii="Calibri" w:eastAsia="Calibri" w:hAnsi="Calibri" w:cs="Times New Roman"/>
      <w:lang w:val="es-ES"/>
    </w:rPr>
  </w:style>
  <w:style w:type="character" w:styleId="Referenciasutil">
    <w:name w:val="Subtle Reference"/>
    <w:uiPriority w:val="31"/>
    <w:qFormat/>
    <w:rsid w:val="00793C9C"/>
    <w:rPr>
      <w:smallCaps/>
      <w:color w:val="C0504D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793C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93C9C"/>
    <w:rPr>
      <w:rFonts w:ascii="Tahoma" w:eastAsia="Calibri" w:hAnsi="Tahoma" w:cs="Tahoma"/>
      <w:sz w:val="16"/>
      <w:szCs w:val="16"/>
      <w:lang w:val="es-ES"/>
    </w:rPr>
  </w:style>
  <w:style w:type="character" w:styleId="Hipervnculo">
    <w:name w:val="Hyperlink"/>
    <w:basedOn w:val="Fuentedeprrafopredeter"/>
    <w:uiPriority w:val="99"/>
    <w:unhideWhenUsed/>
    <w:rsid w:val="00681E9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86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32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17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57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D31584C-9DB9-4638-9896-F1B2EAFC80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374</TotalTime>
  <Pages>1</Pages>
  <Words>359</Words>
  <Characters>1978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2333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Bienestar</cp:lastModifiedBy>
  <cp:revision>4</cp:revision>
  <cp:lastPrinted>2017-09-01T19:30:00Z</cp:lastPrinted>
  <dcterms:created xsi:type="dcterms:W3CDTF">2019-08-20T19:58:00Z</dcterms:created>
  <dcterms:modified xsi:type="dcterms:W3CDTF">2019-08-21T19:45:00Z</dcterms:modified>
</cp:coreProperties>
</file>