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F32EF5">
        <w:rPr>
          <w:b/>
        </w:rPr>
        <w:tab/>
      </w:r>
      <w:r w:rsidR="00F32EF5">
        <w:rPr>
          <w:b/>
        </w:rPr>
        <w:tab/>
      </w:r>
      <w:r w:rsidR="00F32EF5" w:rsidRPr="00F32EF5">
        <w:t>Cambio al Plan de Estudios Vigente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FB1121">
        <w:t>Valentina Paz Crisóstomo Bustos</w:t>
      </w:r>
      <w:r w:rsidR="00FB1121">
        <w:tab/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</w:t>
      </w:r>
      <w:r w:rsidR="00F32EF5">
        <w:t>cambio al Plan de Estudios vigente</w:t>
      </w:r>
      <w:r w:rsidR="0073775B">
        <w:t xml:space="preserve"> presentada por </w:t>
      </w:r>
      <w:r w:rsidR="00F32EF5">
        <w:t>l</w:t>
      </w:r>
      <w:r w:rsidR="00FB1121">
        <w:t>a</w:t>
      </w:r>
      <w:r>
        <w:t xml:space="preserve"> estudiante. </w:t>
      </w:r>
      <w:r w:rsidR="00C84A86">
        <w:t>A continuación e</w:t>
      </w:r>
      <w:r>
        <w:t>l detalle</w:t>
      </w:r>
      <w:r w:rsidR="00F32EF5">
        <w:t xml:space="preserve"> de equivalencias</w:t>
      </w:r>
      <w:r w:rsidR="00C84A86">
        <w:t>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753"/>
      </w:tblGrid>
      <w:tr w:rsidR="00C807FC" w:rsidTr="007B0FC9">
        <w:tc>
          <w:tcPr>
            <w:tcW w:w="4106" w:type="dxa"/>
          </w:tcPr>
          <w:p w:rsidR="00C807FC" w:rsidRPr="00C807FC" w:rsidRDefault="00F32EF5" w:rsidP="00BB6F98">
            <w:pPr>
              <w:jc w:val="center"/>
              <w:rPr>
                <w:b/>
              </w:rPr>
            </w:pPr>
            <w:r>
              <w:rPr>
                <w:b/>
              </w:rPr>
              <w:t>Plan Derogado</w:t>
            </w:r>
          </w:p>
        </w:tc>
        <w:tc>
          <w:tcPr>
            <w:tcW w:w="3969" w:type="dxa"/>
          </w:tcPr>
          <w:p w:rsidR="00C807FC" w:rsidRPr="00C807FC" w:rsidRDefault="00F32EF5" w:rsidP="00C807FC">
            <w:pPr>
              <w:jc w:val="center"/>
              <w:rPr>
                <w:b/>
              </w:rPr>
            </w:pPr>
            <w:r>
              <w:rPr>
                <w:b/>
              </w:rPr>
              <w:t>Plan Vigente</w:t>
            </w:r>
          </w:p>
        </w:tc>
        <w:tc>
          <w:tcPr>
            <w:tcW w:w="753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32EF5" w:rsidTr="007B0FC9">
        <w:tc>
          <w:tcPr>
            <w:tcW w:w="4106" w:type="dxa"/>
          </w:tcPr>
          <w:p w:rsidR="00F32EF5" w:rsidRPr="007B0FC9" w:rsidRDefault="00C84A86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Diagnóstico Inglés nivel 1 Starter</w:t>
            </w:r>
          </w:p>
        </w:tc>
        <w:tc>
          <w:tcPr>
            <w:tcW w:w="3969" w:type="dxa"/>
          </w:tcPr>
          <w:p w:rsidR="00C84A86" w:rsidRPr="007B0FC9" w:rsidRDefault="00C84A86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Inglés I</w:t>
            </w:r>
          </w:p>
        </w:tc>
        <w:tc>
          <w:tcPr>
            <w:tcW w:w="753" w:type="dxa"/>
          </w:tcPr>
          <w:p w:rsidR="00F32EF5" w:rsidRPr="007B0FC9" w:rsidRDefault="00C84A86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</w:t>
            </w:r>
          </w:p>
        </w:tc>
      </w:tr>
      <w:tr w:rsidR="00C84A86" w:rsidTr="007B0FC9">
        <w:tc>
          <w:tcPr>
            <w:tcW w:w="4106" w:type="dxa"/>
          </w:tcPr>
          <w:p w:rsidR="00C84A86" w:rsidRPr="007B0FC9" w:rsidRDefault="00C84A86" w:rsidP="00C84A86">
            <w:pPr>
              <w:rPr>
                <w:sz w:val="20"/>
                <w:szCs w:val="20"/>
              </w:rPr>
            </w:pPr>
            <w:proofErr w:type="spellStart"/>
            <w:r w:rsidRPr="007B0FC9">
              <w:rPr>
                <w:sz w:val="20"/>
                <w:szCs w:val="20"/>
              </w:rPr>
              <w:t>Beginner</w:t>
            </w:r>
            <w:proofErr w:type="spellEnd"/>
          </w:p>
        </w:tc>
        <w:tc>
          <w:tcPr>
            <w:tcW w:w="3969" w:type="dxa"/>
          </w:tcPr>
          <w:p w:rsidR="00C84A86" w:rsidRPr="007B0FC9" w:rsidRDefault="00C84A86" w:rsidP="00C84A86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Inglés II</w:t>
            </w:r>
          </w:p>
        </w:tc>
        <w:tc>
          <w:tcPr>
            <w:tcW w:w="753" w:type="dxa"/>
          </w:tcPr>
          <w:p w:rsidR="00C84A86" w:rsidRPr="007B0FC9" w:rsidRDefault="00C84A86" w:rsidP="00C84A86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</w:t>
            </w:r>
          </w:p>
        </w:tc>
      </w:tr>
      <w:tr w:rsidR="00C84A86" w:rsidTr="007B0FC9">
        <w:tc>
          <w:tcPr>
            <w:tcW w:w="4106" w:type="dxa"/>
          </w:tcPr>
          <w:p w:rsidR="00C84A86" w:rsidRPr="007B0FC9" w:rsidRDefault="00C84A86" w:rsidP="00C84A86">
            <w:pPr>
              <w:rPr>
                <w:sz w:val="20"/>
                <w:szCs w:val="20"/>
              </w:rPr>
            </w:pPr>
            <w:proofErr w:type="spellStart"/>
            <w:r w:rsidRPr="007B0FC9">
              <w:rPr>
                <w:sz w:val="20"/>
                <w:szCs w:val="20"/>
              </w:rPr>
              <w:t>Preintermediate</w:t>
            </w:r>
            <w:proofErr w:type="spellEnd"/>
          </w:p>
        </w:tc>
        <w:tc>
          <w:tcPr>
            <w:tcW w:w="3969" w:type="dxa"/>
          </w:tcPr>
          <w:p w:rsidR="00C84A86" w:rsidRPr="007B0FC9" w:rsidRDefault="00C84A86" w:rsidP="00C84A86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Inglés III</w:t>
            </w:r>
          </w:p>
        </w:tc>
        <w:tc>
          <w:tcPr>
            <w:tcW w:w="753" w:type="dxa"/>
          </w:tcPr>
          <w:p w:rsidR="00C84A86" w:rsidRPr="007B0FC9" w:rsidRDefault="00C84A86" w:rsidP="00C84A86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</w:t>
            </w:r>
          </w:p>
        </w:tc>
      </w:tr>
      <w:tr w:rsidR="002D2968" w:rsidTr="007B0FC9">
        <w:tc>
          <w:tcPr>
            <w:tcW w:w="4106" w:type="dxa"/>
          </w:tcPr>
          <w:p w:rsidR="002D2968" w:rsidRPr="007B0FC9" w:rsidRDefault="002D2968" w:rsidP="002D2968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Psicología</w:t>
            </w:r>
          </w:p>
        </w:tc>
        <w:tc>
          <w:tcPr>
            <w:tcW w:w="3969" w:type="dxa"/>
          </w:tcPr>
          <w:p w:rsidR="002D2968" w:rsidRPr="007B0FC9" w:rsidRDefault="002D2968" w:rsidP="002D2968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Curso de Formación General</w:t>
            </w:r>
          </w:p>
        </w:tc>
        <w:tc>
          <w:tcPr>
            <w:tcW w:w="753" w:type="dxa"/>
          </w:tcPr>
          <w:p w:rsidR="002D2968" w:rsidRPr="007B0FC9" w:rsidRDefault="002D2968" w:rsidP="002D2968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7</w:t>
            </w:r>
          </w:p>
        </w:tc>
      </w:tr>
      <w:tr w:rsidR="00FB1121" w:rsidTr="007B0FC9">
        <w:tc>
          <w:tcPr>
            <w:tcW w:w="4106" w:type="dxa"/>
          </w:tcPr>
          <w:p w:rsidR="00FB1121" w:rsidRPr="007B0FC9" w:rsidRDefault="00FB1121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Leer, Escribir y Hablar en las Ciencias Sociales</w:t>
            </w:r>
          </w:p>
        </w:tc>
        <w:tc>
          <w:tcPr>
            <w:tcW w:w="3969" w:type="dxa"/>
          </w:tcPr>
          <w:p w:rsidR="00FB1121" w:rsidRPr="007B0FC9" w:rsidRDefault="00FB1121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Curso de Facultad</w:t>
            </w:r>
          </w:p>
        </w:tc>
        <w:tc>
          <w:tcPr>
            <w:tcW w:w="753" w:type="dxa"/>
          </w:tcPr>
          <w:p w:rsidR="00FB1121" w:rsidRPr="007B0FC9" w:rsidRDefault="00FB1121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</w:t>
            </w:r>
          </w:p>
        </w:tc>
      </w:tr>
      <w:tr w:rsidR="00F32EF5" w:rsidTr="007B0FC9">
        <w:tc>
          <w:tcPr>
            <w:tcW w:w="4106" w:type="dxa"/>
          </w:tcPr>
          <w:p w:rsidR="00F32EF5" w:rsidRPr="007B0FC9" w:rsidRDefault="00C84A86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Sociología</w:t>
            </w:r>
          </w:p>
        </w:tc>
        <w:tc>
          <w:tcPr>
            <w:tcW w:w="3969" w:type="dxa"/>
          </w:tcPr>
          <w:p w:rsidR="00F32EF5" w:rsidRPr="007B0FC9" w:rsidRDefault="00C84A86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Introducción a la sociología</w:t>
            </w:r>
          </w:p>
        </w:tc>
        <w:tc>
          <w:tcPr>
            <w:tcW w:w="753" w:type="dxa"/>
          </w:tcPr>
          <w:p w:rsidR="00F32EF5" w:rsidRPr="007B0FC9" w:rsidRDefault="002D2968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4,9</w:t>
            </w:r>
          </w:p>
        </w:tc>
      </w:tr>
      <w:tr w:rsidR="00F32EF5" w:rsidTr="007B0FC9">
        <w:tc>
          <w:tcPr>
            <w:tcW w:w="4106" w:type="dxa"/>
          </w:tcPr>
          <w:p w:rsidR="00F32EF5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Metodología de la investigación social I</w:t>
            </w:r>
          </w:p>
        </w:tc>
        <w:tc>
          <w:tcPr>
            <w:tcW w:w="3969" w:type="dxa"/>
          </w:tcPr>
          <w:p w:rsidR="00F32EF5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Diseños de investigación</w:t>
            </w:r>
          </w:p>
        </w:tc>
        <w:tc>
          <w:tcPr>
            <w:tcW w:w="753" w:type="dxa"/>
          </w:tcPr>
          <w:p w:rsidR="00F32EF5" w:rsidRPr="007B0FC9" w:rsidRDefault="002D2968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5,9</w:t>
            </w:r>
          </w:p>
        </w:tc>
      </w:tr>
      <w:tr w:rsidR="00F32EF5" w:rsidTr="007B0FC9">
        <w:tc>
          <w:tcPr>
            <w:tcW w:w="4106" w:type="dxa"/>
          </w:tcPr>
          <w:p w:rsidR="00F32EF5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Social Contemporánea</w:t>
            </w:r>
          </w:p>
        </w:tc>
        <w:tc>
          <w:tcPr>
            <w:tcW w:w="3969" w:type="dxa"/>
          </w:tcPr>
          <w:p w:rsidR="00F32EF5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de la sociedad moderna</w:t>
            </w:r>
          </w:p>
        </w:tc>
        <w:tc>
          <w:tcPr>
            <w:tcW w:w="753" w:type="dxa"/>
          </w:tcPr>
          <w:p w:rsidR="00F32EF5" w:rsidRPr="007B0FC9" w:rsidRDefault="002D2968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5,1</w:t>
            </w:r>
          </w:p>
        </w:tc>
      </w:tr>
      <w:tr w:rsidR="00F409F7" w:rsidTr="007B0FC9">
        <w:tc>
          <w:tcPr>
            <w:tcW w:w="4106" w:type="dxa"/>
          </w:tcPr>
          <w:p w:rsidR="00F409F7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Antropología</w:t>
            </w:r>
          </w:p>
        </w:tc>
        <w:tc>
          <w:tcPr>
            <w:tcW w:w="3969" w:type="dxa"/>
          </w:tcPr>
          <w:p w:rsidR="00F409F7" w:rsidRPr="007B0FC9" w:rsidRDefault="00F82ADF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Antropología</w:t>
            </w:r>
          </w:p>
        </w:tc>
        <w:tc>
          <w:tcPr>
            <w:tcW w:w="753" w:type="dxa"/>
          </w:tcPr>
          <w:p w:rsidR="00F409F7" w:rsidRPr="007B0FC9" w:rsidRDefault="00E02AB7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5,4</w:t>
            </w:r>
          </w:p>
        </w:tc>
      </w:tr>
      <w:tr w:rsidR="00565645" w:rsidTr="007B0FC9">
        <w:tc>
          <w:tcPr>
            <w:tcW w:w="4106" w:type="dxa"/>
          </w:tcPr>
          <w:p w:rsidR="003F03FA" w:rsidRPr="007B0FC9" w:rsidRDefault="00F82ADF" w:rsidP="00A822B9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Metodología de la investigación social II</w:t>
            </w:r>
          </w:p>
        </w:tc>
        <w:tc>
          <w:tcPr>
            <w:tcW w:w="3969" w:type="dxa"/>
          </w:tcPr>
          <w:p w:rsidR="00565645" w:rsidRPr="007B0FC9" w:rsidRDefault="001674CE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Electivo Libre</w:t>
            </w:r>
          </w:p>
        </w:tc>
        <w:tc>
          <w:tcPr>
            <w:tcW w:w="753" w:type="dxa"/>
          </w:tcPr>
          <w:p w:rsidR="00565645" w:rsidRPr="007B0FC9" w:rsidRDefault="00E02AB7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5,8</w:t>
            </w:r>
          </w:p>
        </w:tc>
      </w:tr>
      <w:tr w:rsidR="007B5DB0" w:rsidTr="007B0FC9">
        <w:tc>
          <w:tcPr>
            <w:tcW w:w="4106" w:type="dxa"/>
          </w:tcPr>
          <w:p w:rsidR="007B5DB0" w:rsidRPr="007B0FC9" w:rsidRDefault="00C53722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Social de América Latina</w:t>
            </w:r>
          </w:p>
        </w:tc>
        <w:tc>
          <w:tcPr>
            <w:tcW w:w="3969" w:type="dxa"/>
          </w:tcPr>
          <w:p w:rsidR="007B5DB0" w:rsidRPr="007B0FC9" w:rsidRDefault="00C53722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Social de América Latina</w:t>
            </w:r>
          </w:p>
        </w:tc>
        <w:tc>
          <w:tcPr>
            <w:tcW w:w="753" w:type="dxa"/>
          </w:tcPr>
          <w:p w:rsidR="007B5DB0" w:rsidRPr="007B0FC9" w:rsidRDefault="00E02AB7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5,1</w:t>
            </w:r>
          </w:p>
        </w:tc>
      </w:tr>
      <w:tr w:rsidR="007B5DB0" w:rsidTr="007B0FC9">
        <w:tc>
          <w:tcPr>
            <w:tcW w:w="4106" w:type="dxa"/>
          </w:tcPr>
          <w:p w:rsidR="007B5DB0" w:rsidRPr="007B0FC9" w:rsidRDefault="00C53722" w:rsidP="00A822B9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Filosofía de las Ciencias Sociales</w:t>
            </w:r>
          </w:p>
        </w:tc>
        <w:tc>
          <w:tcPr>
            <w:tcW w:w="3969" w:type="dxa"/>
          </w:tcPr>
          <w:p w:rsidR="007B5DB0" w:rsidRPr="007B0FC9" w:rsidRDefault="00C53722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Filosofía Social</w:t>
            </w:r>
          </w:p>
        </w:tc>
        <w:tc>
          <w:tcPr>
            <w:tcW w:w="753" w:type="dxa"/>
          </w:tcPr>
          <w:p w:rsidR="007B5DB0" w:rsidRPr="007B0FC9" w:rsidRDefault="00E02AB7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5,3</w:t>
            </w:r>
          </w:p>
        </w:tc>
      </w:tr>
      <w:tr w:rsidR="00F11D80" w:rsidTr="007B0FC9">
        <w:tc>
          <w:tcPr>
            <w:tcW w:w="4106" w:type="dxa"/>
          </w:tcPr>
          <w:p w:rsidR="00F11D80" w:rsidRPr="007B0FC9" w:rsidRDefault="00C53722" w:rsidP="00A822B9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Psicología Social</w:t>
            </w:r>
          </w:p>
        </w:tc>
        <w:tc>
          <w:tcPr>
            <w:tcW w:w="3969" w:type="dxa"/>
          </w:tcPr>
          <w:p w:rsidR="00F11D80" w:rsidRPr="007B0FC9" w:rsidRDefault="00C53722" w:rsidP="00F409F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Psicología Social</w:t>
            </w:r>
          </w:p>
        </w:tc>
        <w:tc>
          <w:tcPr>
            <w:tcW w:w="753" w:type="dxa"/>
          </w:tcPr>
          <w:p w:rsidR="00F11D80" w:rsidRPr="007B0FC9" w:rsidRDefault="00E02AB7" w:rsidP="00F409F7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5,1</w:t>
            </w:r>
          </w:p>
        </w:tc>
      </w:tr>
      <w:tr w:rsidR="004E58DE" w:rsidTr="007B0FC9">
        <w:tc>
          <w:tcPr>
            <w:tcW w:w="4106" w:type="dxa"/>
          </w:tcPr>
          <w:p w:rsidR="004E58DE" w:rsidRPr="007B0FC9" w:rsidRDefault="007B0FC9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Estrategias de investigación cuantitativa</w:t>
            </w:r>
          </w:p>
        </w:tc>
        <w:tc>
          <w:tcPr>
            <w:tcW w:w="3969" w:type="dxa"/>
          </w:tcPr>
          <w:p w:rsidR="004E58DE" w:rsidRPr="007B0FC9" w:rsidRDefault="00C53722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Estrategias de investigación cuantitativa</w:t>
            </w:r>
          </w:p>
        </w:tc>
        <w:tc>
          <w:tcPr>
            <w:tcW w:w="753" w:type="dxa"/>
          </w:tcPr>
          <w:p w:rsidR="004E58DE" w:rsidRPr="007B0FC9" w:rsidRDefault="00AE33CF" w:rsidP="004E58DE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5,4</w:t>
            </w:r>
          </w:p>
        </w:tc>
      </w:tr>
      <w:tr w:rsidR="00C53722" w:rsidTr="007B0FC9">
        <w:tc>
          <w:tcPr>
            <w:tcW w:w="4106" w:type="dxa"/>
          </w:tcPr>
          <w:p w:rsidR="00C53722" w:rsidRPr="007B0FC9" w:rsidRDefault="00C53722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Social de Chile</w:t>
            </w:r>
          </w:p>
        </w:tc>
        <w:tc>
          <w:tcPr>
            <w:tcW w:w="3969" w:type="dxa"/>
          </w:tcPr>
          <w:p w:rsidR="00C53722" w:rsidRPr="007B0FC9" w:rsidRDefault="00C53722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Historia Social de Chile</w:t>
            </w:r>
          </w:p>
        </w:tc>
        <w:tc>
          <w:tcPr>
            <w:tcW w:w="753" w:type="dxa"/>
          </w:tcPr>
          <w:p w:rsidR="00C53722" w:rsidRPr="007B0FC9" w:rsidRDefault="00E02AB7" w:rsidP="004E58DE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4,8</w:t>
            </w:r>
          </w:p>
        </w:tc>
      </w:tr>
      <w:tr w:rsidR="00C53722" w:rsidTr="007B0FC9">
        <w:tc>
          <w:tcPr>
            <w:tcW w:w="4106" w:type="dxa"/>
          </w:tcPr>
          <w:p w:rsidR="00C53722" w:rsidRPr="007B0FC9" w:rsidRDefault="00C236B7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 Sociológica I</w:t>
            </w:r>
          </w:p>
        </w:tc>
        <w:tc>
          <w:tcPr>
            <w:tcW w:w="3969" w:type="dxa"/>
          </w:tcPr>
          <w:p w:rsidR="00C53722" w:rsidRPr="007B0FC9" w:rsidRDefault="00C236B7" w:rsidP="00C236B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 sociológica clásica</w:t>
            </w:r>
          </w:p>
        </w:tc>
        <w:tc>
          <w:tcPr>
            <w:tcW w:w="753" w:type="dxa"/>
          </w:tcPr>
          <w:p w:rsidR="00C53722" w:rsidRPr="007B0FC9" w:rsidRDefault="00E02AB7" w:rsidP="004E58DE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5,2</w:t>
            </w:r>
          </w:p>
        </w:tc>
      </w:tr>
      <w:tr w:rsidR="00C236B7" w:rsidTr="007B0FC9">
        <w:tc>
          <w:tcPr>
            <w:tcW w:w="4106" w:type="dxa"/>
          </w:tcPr>
          <w:p w:rsidR="00C236B7" w:rsidRPr="007B0FC9" w:rsidRDefault="00C236B7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Economía I</w:t>
            </w:r>
          </w:p>
        </w:tc>
        <w:tc>
          <w:tcPr>
            <w:tcW w:w="3969" w:type="dxa"/>
          </w:tcPr>
          <w:p w:rsidR="00C236B7" w:rsidRPr="007B0FC9" w:rsidRDefault="00C236B7" w:rsidP="00C236B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Economía</w:t>
            </w:r>
          </w:p>
        </w:tc>
        <w:tc>
          <w:tcPr>
            <w:tcW w:w="753" w:type="dxa"/>
          </w:tcPr>
          <w:p w:rsidR="00C236B7" w:rsidRPr="007B0FC9" w:rsidRDefault="00AE33CF" w:rsidP="004E58DE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4,6</w:t>
            </w:r>
          </w:p>
        </w:tc>
      </w:tr>
      <w:tr w:rsidR="00687DCD" w:rsidTr="007B0FC9">
        <w:tc>
          <w:tcPr>
            <w:tcW w:w="4106" w:type="dxa"/>
          </w:tcPr>
          <w:p w:rsidR="00687DCD" w:rsidRPr="007B0FC9" w:rsidRDefault="00E02AB7" w:rsidP="004E58DE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Taller de Intervención Sociológica en los Mundos Rurales</w:t>
            </w:r>
          </w:p>
        </w:tc>
        <w:tc>
          <w:tcPr>
            <w:tcW w:w="3969" w:type="dxa"/>
          </w:tcPr>
          <w:p w:rsidR="00687DCD" w:rsidRPr="007B0FC9" w:rsidRDefault="00687DCD" w:rsidP="00C236B7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Electiv</w:t>
            </w:r>
            <w:r w:rsidR="00E02AB7" w:rsidRPr="007B0FC9">
              <w:rPr>
                <w:sz w:val="20"/>
                <w:szCs w:val="20"/>
              </w:rPr>
              <w:t>o de Especialidad</w:t>
            </w:r>
          </w:p>
        </w:tc>
        <w:tc>
          <w:tcPr>
            <w:tcW w:w="753" w:type="dxa"/>
          </w:tcPr>
          <w:p w:rsidR="00687DCD" w:rsidRPr="007B0FC9" w:rsidRDefault="00E02AB7" w:rsidP="004E58DE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7</w:t>
            </w:r>
          </w:p>
        </w:tc>
      </w:tr>
      <w:tr w:rsidR="00AE33CF" w:rsidTr="007B0FC9">
        <w:tc>
          <w:tcPr>
            <w:tcW w:w="4106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Taller de Intervención Sociológica en los Mundos Rurales</w:t>
            </w:r>
            <w:r w:rsidR="007B0FC9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3969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Electivo de Especialidad</w:t>
            </w:r>
          </w:p>
        </w:tc>
        <w:tc>
          <w:tcPr>
            <w:tcW w:w="753" w:type="dxa"/>
          </w:tcPr>
          <w:p w:rsidR="00AE33CF" w:rsidRPr="007B0FC9" w:rsidRDefault="00AE33CF" w:rsidP="00AE33CF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7</w:t>
            </w:r>
          </w:p>
        </w:tc>
      </w:tr>
      <w:tr w:rsidR="00AE33CF" w:rsidTr="007B0FC9">
        <w:tc>
          <w:tcPr>
            <w:tcW w:w="4106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 Sociológica II</w:t>
            </w:r>
          </w:p>
        </w:tc>
        <w:tc>
          <w:tcPr>
            <w:tcW w:w="3969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Teorías sociológicas de la sociedad moderna</w:t>
            </w:r>
          </w:p>
        </w:tc>
        <w:tc>
          <w:tcPr>
            <w:tcW w:w="753" w:type="dxa"/>
          </w:tcPr>
          <w:p w:rsidR="00AE33CF" w:rsidRPr="007B0FC9" w:rsidRDefault="00AE33CF" w:rsidP="00AE33CF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4,2</w:t>
            </w:r>
          </w:p>
        </w:tc>
      </w:tr>
      <w:tr w:rsidR="00AE33CF" w:rsidTr="007B0FC9">
        <w:tc>
          <w:tcPr>
            <w:tcW w:w="4106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 xml:space="preserve">Epistemología </w:t>
            </w:r>
          </w:p>
        </w:tc>
        <w:tc>
          <w:tcPr>
            <w:tcW w:w="3969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Epistemología</w:t>
            </w:r>
          </w:p>
        </w:tc>
        <w:tc>
          <w:tcPr>
            <w:tcW w:w="753" w:type="dxa"/>
          </w:tcPr>
          <w:p w:rsidR="00AE33CF" w:rsidRPr="007B0FC9" w:rsidRDefault="00AE33CF" w:rsidP="00AE33CF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5,6</w:t>
            </w:r>
          </w:p>
        </w:tc>
      </w:tr>
      <w:tr w:rsidR="00AE33CF" w:rsidTr="007B0FC9">
        <w:tc>
          <w:tcPr>
            <w:tcW w:w="4106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Teorías sociológicas contemporáneas</w:t>
            </w:r>
          </w:p>
        </w:tc>
        <w:tc>
          <w:tcPr>
            <w:tcW w:w="3969" w:type="dxa"/>
          </w:tcPr>
          <w:p w:rsidR="00AE33CF" w:rsidRPr="007B0FC9" w:rsidRDefault="00AE33CF" w:rsidP="00AE33CF">
            <w:pPr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Teorías sociológicas contemporáneas</w:t>
            </w:r>
          </w:p>
        </w:tc>
        <w:tc>
          <w:tcPr>
            <w:tcW w:w="753" w:type="dxa"/>
          </w:tcPr>
          <w:p w:rsidR="00AE33CF" w:rsidRPr="007B0FC9" w:rsidRDefault="00AE33CF" w:rsidP="00AE33CF">
            <w:pPr>
              <w:jc w:val="center"/>
              <w:rPr>
                <w:sz w:val="20"/>
                <w:szCs w:val="20"/>
              </w:rPr>
            </w:pPr>
            <w:r w:rsidRPr="007B0FC9">
              <w:rPr>
                <w:sz w:val="20"/>
                <w:szCs w:val="20"/>
              </w:rPr>
              <w:t>4,4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1674CE" w:rsidRDefault="007B0FC9" w:rsidP="00C807FC">
      <w:pPr>
        <w:spacing w:after="0" w:line="240" w:lineRule="auto"/>
      </w:pPr>
      <w:r>
        <w:t xml:space="preserve">Se sugiere que </w:t>
      </w:r>
      <w:r w:rsidR="001674CE">
        <w:t>l</w:t>
      </w:r>
      <w:r>
        <w:t>a</w:t>
      </w:r>
      <w:r w:rsidR="001674CE">
        <w:t xml:space="preserve"> estudiante mantenga </w:t>
      </w:r>
      <w:r w:rsidR="00C661F9">
        <w:t>contacto con la Coordinación de la Carrera para revisar su avance curricular y planificación en la toma de ramos.</w:t>
      </w:r>
    </w:p>
    <w:p w:rsidR="001674CE" w:rsidRDefault="001674CE" w:rsidP="00C807FC">
      <w:pPr>
        <w:spacing w:after="0" w:line="240" w:lineRule="auto"/>
      </w:pPr>
    </w:p>
    <w:p w:rsidR="00C807FC" w:rsidRPr="007119A4" w:rsidRDefault="00C807FC" w:rsidP="007B0FC9">
      <w:pPr>
        <w:spacing w:after="0" w:line="240" w:lineRule="auto"/>
        <w:rPr>
          <w:sz w:val="20"/>
          <w:szCs w:val="20"/>
        </w:rPr>
      </w:pPr>
      <w:r>
        <w:t>Sin otro particular y agradeciendo sus gestiones, se despide atentamente</w:t>
      </w: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Default="00C807FC" w:rsidP="00C661F9">
      <w:pPr>
        <w:spacing w:after="0" w:line="240" w:lineRule="auto"/>
        <w:ind w:right="49"/>
        <w:jc w:val="center"/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F10D5"/>
    <w:rsid w:val="001674CE"/>
    <w:rsid w:val="001E0A6C"/>
    <w:rsid w:val="001E3984"/>
    <w:rsid w:val="00296E18"/>
    <w:rsid w:val="002D2968"/>
    <w:rsid w:val="003F03FA"/>
    <w:rsid w:val="003F39F0"/>
    <w:rsid w:val="00417A60"/>
    <w:rsid w:val="0044483E"/>
    <w:rsid w:val="00453D78"/>
    <w:rsid w:val="004B466B"/>
    <w:rsid w:val="004C6ED9"/>
    <w:rsid w:val="004E58DE"/>
    <w:rsid w:val="00565645"/>
    <w:rsid w:val="005F07B8"/>
    <w:rsid w:val="00687DCD"/>
    <w:rsid w:val="006A351A"/>
    <w:rsid w:val="0073775B"/>
    <w:rsid w:val="007B0FC9"/>
    <w:rsid w:val="007B5DB0"/>
    <w:rsid w:val="0081076A"/>
    <w:rsid w:val="00994180"/>
    <w:rsid w:val="009B2BEF"/>
    <w:rsid w:val="00A822B9"/>
    <w:rsid w:val="00A87901"/>
    <w:rsid w:val="00AC52CD"/>
    <w:rsid w:val="00AE33CF"/>
    <w:rsid w:val="00B013FA"/>
    <w:rsid w:val="00BB6F98"/>
    <w:rsid w:val="00BD76AC"/>
    <w:rsid w:val="00C236B7"/>
    <w:rsid w:val="00C53722"/>
    <w:rsid w:val="00C661F9"/>
    <w:rsid w:val="00C807FC"/>
    <w:rsid w:val="00C84A86"/>
    <w:rsid w:val="00C90D6D"/>
    <w:rsid w:val="00DD5BFF"/>
    <w:rsid w:val="00DF1509"/>
    <w:rsid w:val="00E02AB7"/>
    <w:rsid w:val="00EE3ECD"/>
    <w:rsid w:val="00F11D80"/>
    <w:rsid w:val="00F32EF5"/>
    <w:rsid w:val="00F409F7"/>
    <w:rsid w:val="00F74D18"/>
    <w:rsid w:val="00F82ADF"/>
    <w:rsid w:val="00FA4C6A"/>
    <w:rsid w:val="00FB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2019-04-12T17:45:00Z</dcterms:created>
  <dcterms:modified xsi:type="dcterms:W3CDTF">2019-04-12T17:45:00Z</dcterms:modified>
</cp:coreProperties>
</file>