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7DA" w:rsidRPr="001077DA" w:rsidRDefault="001077DA" w:rsidP="001077DA">
      <w:pPr>
        <w:shd w:val="clear" w:color="auto" w:fill="FFFFFF"/>
        <w:spacing w:after="0" w:line="240" w:lineRule="auto"/>
        <w:textAlignment w:val="top"/>
        <w:outlineLvl w:val="0"/>
        <w:rPr>
          <w:rFonts w:ascii="Arial" w:eastAsia="Times New Roman" w:hAnsi="Arial" w:cs="Arial"/>
          <w:color w:val="333333"/>
          <w:kern w:val="36"/>
          <w:sz w:val="30"/>
          <w:szCs w:val="30"/>
          <w:lang w:eastAsia="es-CL"/>
        </w:rPr>
      </w:pPr>
      <w:r w:rsidRPr="001077DA">
        <w:rPr>
          <w:rFonts w:ascii="Arial" w:eastAsia="Times New Roman" w:hAnsi="Arial" w:cs="Arial"/>
          <w:color w:val="333333"/>
          <w:kern w:val="36"/>
          <w:sz w:val="30"/>
          <w:szCs w:val="30"/>
          <w:lang w:eastAsia="es-CL"/>
        </w:rPr>
        <w:t>Daniela Saldaña A. </w:t>
      </w:r>
      <w:r w:rsidRPr="001077DA">
        <w:rPr>
          <w:rFonts w:ascii="inherit" w:eastAsia="Times New Roman" w:hAnsi="inherit" w:cs="Arial"/>
          <w:color w:val="888888"/>
          <w:kern w:val="36"/>
          <w:sz w:val="21"/>
          <w:szCs w:val="21"/>
          <w:lang w:eastAsia="es-CL"/>
        </w:rPr>
        <w:t>daniela.saldana.a@gmail.com</w:t>
      </w:r>
    </w:p>
    <w:p w:rsidR="001077DA" w:rsidRPr="001077DA" w:rsidRDefault="001077DA" w:rsidP="001077DA">
      <w:pPr>
        <w:shd w:val="clear" w:color="auto" w:fill="FFFFFF"/>
        <w:spacing w:line="240" w:lineRule="auto"/>
        <w:textAlignment w:val="top"/>
        <w:outlineLvl w:val="1"/>
        <w:rPr>
          <w:rFonts w:ascii="Arial" w:eastAsia="Times New Roman" w:hAnsi="Arial" w:cs="Arial"/>
          <w:color w:val="999999"/>
          <w:lang w:eastAsia="es-CL"/>
        </w:rPr>
      </w:pPr>
      <w:r w:rsidRPr="001077DA">
        <w:rPr>
          <w:rFonts w:ascii="Arial" w:eastAsia="Times New Roman" w:hAnsi="Arial" w:cs="Arial"/>
          <w:color w:val="999999"/>
          <w:lang w:eastAsia="es-CL"/>
        </w:rPr>
        <w:t>18934699-9</w:t>
      </w:r>
    </w:p>
    <w:p w:rsidR="001077DA" w:rsidRPr="001077DA" w:rsidRDefault="001077DA" w:rsidP="001077DA">
      <w:pPr>
        <w:spacing w:after="0" w:line="240" w:lineRule="auto"/>
        <w:rPr>
          <w:rFonts w:ascii="Times New Roman" w:eastAsia="Times New Roman" w:hAnsi="Times New Roman" w:cs="Times New Roman"/>
          <w:sz w:val="24"/>
          <w:szCs w:val="24"/>
          <w:lang w:eastAsia="es-CL"/>
        </w:rPr>
      </w:pPr>
      <w:r w:rsidRPr="001077DA">
        <w:rPr>
          <w:rFonts w:ascii="Helvetica" w:eastAsia="Times New Roman" w:hAnsi="Helvetica" w:cs="Helvetica"/>
          <w:color w:val="333333"/>
          <w:sz w:val="20"/>
          <w:szCs w:val="20"/>
          <w:shd w:val="clear" w:color="auto" w:fill="FFFFFF"/>
          <w:lang w:eastAsia="es-CL"/>
        </w:rPr>
        <w:t> → </w:t>
      </w:r>
    </w:p>
    <w:p w:rsidR="001077DA" w:rsidRPr="001077DA" w:rsidRDefault="001077DA" w:rsidP="001077DA">
      <w:pPr>
        <w:shd w:val="clear" w:color="auto" w:fill="FFFFFF"/>
        <w:spacing w:after="0" w:line="240" w:lineRule="auto"/>
        <w:textAlignment w:val="top"/>
        <w:outlineLvl w:val="0"/>
        <w:rPr>
          <w:rFonts w:ascii="Arial" w:eastAsia="Times New Roman" w:hAnsi="Arial" w:cs="Arial"/>
          <w:color w:val="333333"/>
          <w:kern w:val="36"/>
          <w:sz w:val="30"/>
          <w:szCs w:val="30"/>
          <w:lang w:eastAsia="es-CL"/>
        </w:rPr>
      </w:pPr>
      <w:r w:rsidRPr="001077DA">
        <w:rPr>
          <w:rFonts w:ascii="Arial" w:eastAsia="Times New Roman" w:hAnsi="Arial" w:cs="Arial"/>
          <w:color w:val="333333"/>
          <w:kern w:val="36"/>
          <w:sz w:val="30"/>
          <w:szCs w:val="30"/>
          <w:lang w:eastAsia="es-CL"/>
        </w:rPr>
        <w:t>DEFECTO </w:t>
      </w:r>
      <w:r w:rsidRPr="001077DA">
        <w:rPr>
          <w:rFonts w:ascii="inherit" w:eastAsia="Times New Roman" w:hAnsi="inherit" w:cs="Arial"/>
          <w:color w:val="888888"/>
          <w:kern w:val="36"/>
          <w:sz w:val="21"/>
          <w:szCs w:val="21"/>
          <w:lang w:eastAsia="es-CL"/>
        </w:rPr>
        <w:t>sec_estudios.facso@u-campus.cl</w:t>
      </w:r>
    </w:p>
    <w:p w:rsidR="001077DA" w:rsidRPr="001077DA" w:rsidRDefault="001077DA" w:rsidP="001077DA">
      <w:pPr>
        <w:shd w:val="clear" w:color="auto" w:fill="FFFFFF"/>
        <w:spacing w:line="240" w:lineRule="auto"/>
        <w:textAlignment w:val="top"/>
        <w:outlineLvl w:val="2"/>
        <w:rPr>
          <w:rFonts w:ascii="Arial" w:eastAsia="Times New Roman" w:hAnsi="Arial" w:cs="Arial"/>
          <w:color w:val="999999"/>
          <w:sz w:val="20"/>
          <w:szCs w:val="20"/>
          <w:lang w:eastAsia="es-CL"/>
        </w:rPr>
      </w:pPr>
      <w:r w:rsidRPr="001077DA">
        <w:rPr>
          <w:rFonts w:ascii="Arial" w:eastAsia="Times New Roman" w:hAnsi="Arial" w:cs="Arial"/>
          <w:color w:val="999999"/>
          <w:sz w:val="20"/>
          <w:szCs w:val="20"/>
          <w:lang w:eastAsia="es-CL"/>
        </w:rPr>
        <w:t>CC: tramites.secretaria@facso.cl</w:t>
      </w:r>
    </w:p>
    <w:p w:rsidR="001077DA" w:rsidRPr="001077DA" w:rsidRDefault="001077DA" w:rsidP="001077DA">
      <w:pPr>
        <w:spacing w:after="0" w:line="240" w:lineRule="auto"/>
        <w:rPr>
          <w:rFonts w:ascii="Times New Roman" w:eastAsia="Times New Roman" w:hAnsi="Times New Roman" w:cs="Times New Roman"/>
          <w:sz w:val="24"/>
          <w:szCs w:val="24"/>
          <w:lang w:eastAsia="es-CL"/>
        </w:rPr>
      </w:pPr>
      <w:r w:rsidRPr="001077DA">
        <w:rPr>
          <w:rFonts w:ascii="Helvetica" w:eastAsia="Times New Roman" w:hAnsi="Helvetica" w:cs="Helvetica"/>
          <w:color w:val="333333"/>
          <w:sz w:val="20"/>
          <w:szCs w:val="20"/>
          <w:shd w:val="clear" w:color="auto" w:fill="FFFFFF"/>
          <w:lang w:eastAsia="es-CL"/>
        </w:rPr>
        <w:t> </w:t>
      </w:r>
      <w:r w:rsidRPr="001077DA">
        <w:rPr>
          <w:rFonts w:ascii="Helvetica" w:eastAsia="Times New Roman" w:hAnsi="Helvetica" w:cs="Helvetica"/>
          <w:i/>
          <w:iCs/>
          <w:color w:val="888888"/>
          <w:shd w:val="clear" w:color="auto" w:fill="FFFFFF"/>
          <w:lang w:eastAsia="es-CL"/>
        </w:rPr>
        <w:t xml:space="preserve">(Hoy, hace 12 </w:t>
      </w:r>
      <w:proofErr w:type="spellStart"/>
      <w:r w:rsidRPr="001077DA">
        <w:rPr>
          <w:rFonts w:ascii="Helvetica" w:eastAsia="Times New Roman" w:hAnsi="Helvetica" w:cs="Helvetica"/>
          <w:i/>
          <w:iCs/>
          <w:color w:val="888888"/>
          <w:shd w:val="clear" w:color="auto" w:fill="FFFFFF"/>
          <w:lang w:eastAsia="es-CL"/>
        </w:rPr>
        <w:t>mins</w:t>
      </w:r>
      <w:proofErr w:type="spellEnd"/>
      <w:r w:rsidRPr="001077DA">
        <w:rPr>
          <w:rFonts w:ascii="Helvetica" w:eastAsia="Times New Roman" w:hAnsi="Helvetica" w:cs="Helvetica"/>
          <w:i/>
          <w:iCs/>
          <w:color w:val="888888"/>
          <w:shd w:val="clear" w:color="auto" w:fill="FFFFFF"/>
          <w:lang w:eastAsia="es-CL"/>
        </w:rPr>
        <w:t>)</w:t>
      </w:r>
    </w:p>
    <w:p w:rsidR="001077DA" w:rsidRPr="001077DA" w:rsidRDefault="00DB125A" w:rsidP="001077DA">
      <w:pPr>
        <w:numPr>
          <w:ilvl w:val="0"/>
          <w:numId w:val="1"/>
        </w:numPr>
        <w:shd w:val="clear" w:color="auto" w:fill="FFFFFF"/>
        <w:spacing w:after="0" w:line="240" w:lineRule="auto"/>
        <w:ind w:left="0"/>
        <w:rPr>
          <w:rFonts w:ascii="Helvetica" w:eastAsia="Times New Roman" w:hAnsi="Helvetica" w:cs="Helvetica"/>
          <w:color w:val="333333"/>
          <w:sz w:val="20"/>
          <w:szCs w:val="20"/>
          <w:lang w:eastAsia="es-CL"/>
        </w:rPr>
      </w:pPr>
      <w:hyperlink r:id="rId5" w:anchor="responder2280685').show();$('#responder2280685 textarea').first().focus();void(0)" w:history="1">
        <w:r w:rsidR="001077DA" w:rsidRPr="001077DA">
          <w:rPr>
            <w:rFonts w:ascii="Helvetica" w:eastAsia="Times New Roman" w:hAnsi="Helvetica" w:cs="Helvetica"/>
            <w:color w:val="5594E6"/>
            <w:sz w:val="20"/>
            <w:szCs w:val="20"/>
            <w:lang w:eastAsia="es-CL"/>
          </w:rPr>
          <w:t>Responder</w:t>
        </w:r>
      </w:hyperlink>
    </w:p>
    <w:p w:rsidR="001077DA" w:rsidRPr="001077DA" w:rsidRDefault="001077DA" w:rsidP="001077DA">
      <w:pPr>
        <w:shd w:val="clear" w:color="auto" w:fill="FFFFFF"/>
        <w:spacing w:after="0" w:line="240" w:lineRule="auto"/>
        <w:rPr>
          <w:rFonts w:ascii="Helvetica" w:eastAsia="Times New Roman" w:hAnsi="Helvetica" w:cs="Helvetica"/>
          <w:color w:val="333333"/>
          <w:sz w:val="20"/>
          <w:szCs w:val="20"/>
          <w:lang w:eastAsia="es-CL"/>
        </w:rPr>
      </w:pPr>
      <w:r w:rsidRPr="001077DA">
        <w:rPr>
          <w:rFonts w:ascii="Helvetica" w:eastAsia="Times New Roman" w:hAnsi="Helvetica" w:cs="Helvetica"/>
          <w:color w:val="333333"/>
          <w:sz w:val="20"/>
          <w:szCs w:val="20"/>
          <w:lang w:eastAsia="es-CL"/>
        </w:rPr>
        <w:t> </w:t>
      </w:r>
    </w:p>
    <w:p w:rsidR="001077DA" w:rsidRPr="001077DA" w:rsidRDefault="00DB125A" w:rsidP="001077DA">
      <w:pPr>
        <w:numPr>
          <w:ilvl w:val="0"/>
          <w:numId w:val="1"/>
        </w:numPr>
        <w:shd w:val="clear" w:color="auto" w:fill="FFFFFF"/>
        <w:spacing w:after="0" w:line="240" w:lineRule="auto"/>
        <w:ind w:left="0"/>
        <w:rPr>
          <w:rFonts w:ascii="Helvetica" w:eastAsia="Times New Roman" w:hAnsi="Helvetica" w:cs="Helvetica"/>
          <w:color w:val="333333"/>
          <w:sz w:val="20"/>
          <w:szCs w:val="20"/>
          <w:lang w:eastAsia="es-CL"/>
        </w:rPr>
      </w:pPr>
      <w:hyperlink r:id="rId6" w:tgtFrame="_blank" w:history="1">
        <w:r w:rsidR="001077DA" w:rsidRPr="001077DA">
          <w:rPr>
            <w:rFonts w:ascii="Helvetica" w:eastAsia="Times New Roman" w:hAnsi="Helvetica" w:cs="Helvetica"/>
            <w:color w:val="5594E6"/>
            <w:sz w:val="20"/>
            <w:szCs w:val="20"/>
            <w:lang w:eastAsia="es-CL"/>
          </w:rPr>
          <w:t>Ver Original</w:t>
        </w:r>
      </w:hyperlink>
    </w:p>
    <w:p w:rsidR="001077DA" w:rsidRPr="001077DA" w:rsidRDefault="001077DA" w:rsidP="001077DA">
      <w:pPr>
        <w:shd w:val="clear" w:color="auto" w:fill="FFFFFF"/>
        <w:spacing w:after="0" w:line="240" w:lineRule="auto"/>
        <w:rPr>
          <w:rFonts w:ascii="Helvetica" w:eastAsia="Times New Roman" w:hAnsi="Helvetica" w:cs="Helvetica"/>
          <w:color w:val="333333"/>
          <w:sz w:val="20"/>
          <w:szCs w:val="20"/>
          <w:lang w:eastAsia="es-CL"/>
        </w:rPr>
      </w:pPr>
      <w:r w:rsidRPr="001077DA">
        <w:rPr>
          <w:rFonts w:ascii="Helvetica" w:eastAsia="Times New Roman" w:hAnsi="Helvetica" w:cs="Helvetica"/>
          <w:color w:val="333333"/>
          <w:sz w:val="20"/>
          <w:szCs w:val="20"/>
          <w:lang w:eastAsia="es-CL"/>
        </w:rPr>
        <w:t xml:space="preserve">Buenas tardes, </w:t>
      </w:r>
    </w:p>
    <w:p w:rsidR="001077DA" w:rsidRPr="001077DA" w:rsidRDefault="001077DA" w:rsidP="001077DA">
      <w:pPr>
        <w:shd w:val="clear" w:color="auto" w:fill="FFFFFF"/>
        <w:spacing w:after="0" w:line="240" w:lineRule="auto"/>
        <w:rPr>
          <w:rFonts w:ascii="Helvetica" w:eastAsia="Times New Roman" w:hAnsi="Helvetica" w:cs="Helvetica"/>
          <w:color w:val="333333"/>
          <w:sz w:val="20"/>
          <w:szCs w:val="20"/>
          <w:lang w:eastAsia="es-CL"/>
        </w:rPr>
      </w:pPr>
      <w:proofErr w:type="gramStart"/>
      <w:r w:rsidRPr="001077DA">
        <w:rPr>
          <w:rFonts w:ascii="Helvetica" w:eastAsia="Times New Roman" w:hAnsi="Helvetica" w:cs="Helvetica"/>
          <w:color w:val="333333"/>
          <w:sz w:val="20"/>
          <w:szCs w:val="20"/>
          <w:lang w:eastAsia="es-CL"/>
        </w:rPr>
        <w:t>escribo</w:t>
      </w:r>
      <w:proofErr w:type="gramEnd"/>
      <w:r w:rsidRPr="001077DA">
        <w:rPr>
          <w:rFonts w:ascii="Helvetica" w:eastAsia="Times New Roman" w:hAnsi="Helvetica" w:cs="Helvetica"/>
          <w:color w:val="333333"/>
          <w:sz w:val="20"/>
          <w:szCs w:val="20"/>
          <w:lang w:eastAsia="es-CL"/>
        </w:rPr>
        <w:t xml:space="preserve"> para elevar una solicitud de homologación de ramos de la malla antigua cursados el año 2014, con el actual plan de estudios. Hago también una petición especial sobre el ramo Filosofía de las Ciencias Sociales para ver la posibilidad de homologarlo por Epistemología.</w:t>
      </w:r>
    </w:p>
    <w:p w:rsidR="001077DA" w:rsidRPr="001077DA" w:rsidRDefault="001077DA" w:rsidP="001077DA">
      <w:pPr>
        <w:shd w:val="clear" w:color="auto" w:fill="FFFFFF"/>
        <w:spacing w:after="0" w:line="240" w:lineRule="auto"/>
        <w:rPr>
          <w:rFonts w:ascii="Helvetica" w:eastAsia="Times New Roman" w:hAnsi="Helvetica" w:cs="Helvetica"/>
          <w:color w:val="333333"/>
          <w:sz w:val="20"/>
          <w:szCs w:val="20"/>
          <w:lang w:eastAsia="es-CL"/>
        </w:rPr>
      </w:pPr>
      <w:r w:rsidRPr="001077DA">
        <w:rPr>
          <w:rFonts w:ascii="Helvetica" w:eastAsia="Times New Roman" w:hAnsi="Helvetica" w:cs="Helvetica"/>
          <w:color w:val="333333"/>
          <w:sz w:val="20"/>
          <w:szCs w:val="20"/>
          <w:lang w:eastAsia="es-CL"/>
        </w:rPr>
        <w:t>Muchas gracias.</w:t>
      </w:r>
    </w:p>
    <w:tbl>
      <w:tblPr>
        <w:tblW w:w="21600" w:type="dxa"/>
        <w:shd w:val="clear" w:color="auto" w:fill="FFFFFF"/>
        <w:tblLook w:val="04A0" w:firstRow="1" w:lastRow="0" w:firstColumn="1" w:lastColumn="0" w:noHBand="0" w:noVBand="1"/>
      </w:tblPr>
      <w:tblGrid>
        <w:gridCol w:w="420"/>
        <w:gridCol w:w="21180"/>
      </w:tblGrid>
      <w:tr w:rsidR="00DB125A" w:rsidTr="00DB125A">
        <w:tc>
          <w:tcPr>
            <w:tcW w:w="420" w:type="dxa"/>
            <w:shd w:val="clear" w:color="auto" w:fill="FFFFFF"/>
            <w:tcMar>
              <w:top w:w="75" w:type="dxa"/>
              <w:left w:w="75" w:type="dxa"/>
              <w:bottom w:w="75" w:type="dxa"/>
              <w:right w:w="75" w:type="dxa"/>
            </w:tcMar>
            <w:hideMark/>
          </w:tcPr>
          <w:p w:rsidR="00DB125A" w:rsidRDefault="00DB125A">
            <w:pPr>
              <w:spacing w:after="135" w:line="240" w:lineRule="auto"/>
              <w:jc w:val="center"/>
              <w:rPr>
                <w:rFonts w:ascii="Segoe UI Symbol" w:eastAsia="Times New Roman" w:hAnsi="Segoe UI Symbol" w:cs="Segoe UI Symbol"/>
                <w:color w:val="DDD099"/>
                <w:sz w:val="30"/>
                <w:szCs w:val="30"/>
                <w:lang w:eastAsia="es-CL"/>
              </w:rPr>
            </w:pPr>
            <w:bookmarkStart w:id="0" w:name="_GoBack"/>
            <w:bookmarkEnd w:id="0"/>
          </w:p>
          <w:p w:rsidR="00DB125A" w:rsidRDefault="00DB125A">
            <w:pPr>
              <w:spacing w:after="135"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135" w:line="240" w:lineRule="auto"/>
              <w:rPr>
                <w:rFonts w:ascii="Helvetica" w:eastAsia="Times New Roman" w:hAnsi="Helvetica"/>
                <w:color w:val="333333"/>
                <w:sz w:val="20"/>
                <w:szCs w:val="20"/>
                <w:lang w:eastAsia="es-CL"/>
              </w:rPr>
            </w:pPr>
          </w:p>
          <w:p w:rsidR="00DB125A" w:rsidRDefault="00DB125A">
            <w:pPr>
              <w:spacing w:after="135" w:line="240" w:lineRule="auto"/>
              <w:rPr>
                <w:rFonts w:ascii="Helvetica" w:eastAsia="Times New Roman" w:hAnsi="Helvetica"/>
                <w:color w:val="333333"/>
                <w:sz w:val="20"/>
                <w:szCs w:val="20"/>
                <w:lang w:eastAsia="es-CL"/>
              </w:rPr>
            </w:pPr>
          </w:p>
          <w:p w:rsidR="00DB125A" w:rsidRDefault="00DB125A">
            <w:pPr>
              <w:spacing w:after="135"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Psicología</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Metodología de la Investigación Social II</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Estadística I</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Sociología</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Psicología Social</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Metodología de la Investigación Social I</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Antropología</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Historia Social de América Latina</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Filosofía de las Ciencias Sociales</w:t>
            </w:r>
          </w:p>
        </w:tc>
      </w:tr>
      <w:tr w:rsidR="00DB125A" w:rsidTr="00DB125A">
        <w:tc>
          <w:tcPr>
            <w:tcW w:w="420" w:type="dxa"/>
            <w:shd w:val="clear" w:color="auto" w:fill="FFFFFF"/>
            <w:tcMar>
              <w:top w:w="75" w:type="dxa"/>
              <w:left w:w="75" w:type="dxa"/>
              <w:bottom w:w="75" w:type="dxa"/>
              <w:right w:w="75" w:type="dxa"/>
            </w:tcMar>
            <w:hideMark/>
          </w:tcPr>
          <w:p w:rsidR="00DB125A" w:rsidRDefault="00DB125A">
            <w:pPr>
              <w:spacing w:after="0" w:line="240" w:lineRule="auto"/>
              <w:jc w:val="center"/>
              <w:rPr>
                <w:rFonts w:ascii="Helvetica" w:eastAsia="Times New Roman" w:hAnsi="Helvetica"/>
                <w:color w:val="333333"/>
                <w:sz w:val="20"/>
                <w:szCs w:val="20"/>
                <w:lang w:eastAsia="es-CL"/>
              </w:rPr>
            </w:pPr>
            <w:r>
              <w:rPr>
                <w:rFonts w:ascii="Segoe UI Symbol" w:eastAsia="Times New Roman" w:hAnsi="Segoe UI Symbol" w:cs="Segoe UI Symbol"/>
                <w:color w:val="DDD099"/>
                <w:sz w:val="30"/>
                <w:szCs w:val="30"/>
                <w:lang w:eastAsia="es-CL"/>
              </w:rPr>
              <w:t>✓</w:t>
            </w:r>
          </w:p>
        </w:tc>
        <w:tc>
          <w:tcPr>
            <w:tcW w:w="0" w:type="auto"/>
            <w:shd w:val="clear" w:color="auto" w:fill="FFFFFF"/>
            <w:tcMar>
              <w:top w:w="75" w:type="dxa"/>
              <w:left w:w="75" w:type="dxa"/>
              <w:bottom w:w="75" w:type="dxa"/>
              <w:right w:w="75" w:type="dxa"/>
            </w:tcMar>
            <w:hideMark/>
          </w:tcPr>
          <w:p w:rsidR="00DB125A" w:rsidRDefault="00DB125A">
            <w:pPr>
              <w:spacing w:after="0" w:line="240" w:lineRule="auto"/>
              <w:rPr>
                <w:rFonts w:ascii="Helvetica" w:eastAsia="Times New Roman" w:hAnsi="Helvetica"/>
                <w:color w:val="333333"/>
                <w:sz w:val="20"/>
                <w:szCs w:val="20"/>
                <w:lang w:eastAsia="es-CL"/>
              </w:rPr>
            </w:pPr>
            <w:r>
              <w:rPr>
                <w:rFonts w:ascii="Helvetica" w:eastAsia="Times New Roman" w:hAnsi="Helvetica"/>
                <w:color w:val="333333"/>
                <w:sz w:val="20"/>
                <w:szCs w:val="20"/>
                <w:lang w:eastAsia="es-CL"/>
              </w:rPr>
              <w:t>Historia Social Contemporánea</w:t>
            </w:r>
          </w:p>
        </w:tc>
      </w:tr>
    </w:tbl>
    <w:p w:rsidR="00DB125A" w:rsidRDefault="00DB125A"/>
    <w:sectPr w:rsidR="00DB12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B53A13"/>
    <w:multiLevelType w:val="multilevel"/>
    <w:tmpl w:val="77D8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08B"/>
    <w:rsid w:val="001077DA"/>
    <w:rsid w:val="004E4E97"/>
    <w:rsid w:val="00BC108B"/>
    <w:rsid w:val="00DB12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4401F0-10AF-4132-BF75-2E387940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1077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1077D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1077D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77DA"/>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1077D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1077DA"/>
    <w:rPr>
      <w:rFonts w:ascii="Times New Roman" w:eastAsia="Times New Roman" w:hAnsi="Times New Roman" w:cs="Times New Roman"/>
      <w:b/>
      <w:bCs/>
      <w:sz w:val="27"/>
      <w:szCs w:val="27"/>
      <w:lang w:eastAsia="es-CL"/>
    </w:rPr>
  </w:style>
  <w:style w:type="character" w:styleId="nfasis">
    <w:name w:val="Emphasis"/>
    <w:basedOn w:val="Fuentedeprrafopredeter"/>
    <w:uiPriority w:val="20"/>
    <w:qFormat/>
    <w:rsid w:val="001077DA"/>
    <w:rPr>
      <w:i/>
      <w:iCs/>
    </w:rPr>
  </w:style>
  <w:style w:type="character" w:customStyle="1" w:styleId="to">
    <w:name w:val="to"/>
    <w:basedOn w:val="Fuentedeprrafopredeter"/>
    <w:rsid w:val="001077DA"/>
  </w:style>
  <w:style w:type="character" w:styleId="Hipervnculo">
    <w:name w:val="Hyperlink"/>
    <w:basedOn w:val="Fuentedeprrafopredeter"/>
    <w:uiPriority w:val="99"/>
    <w:semiHidden/>
    <w:unhideWhenUsed/>
    <w:rsid w:val="001077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164314">
      <w:bodyDiv w:val="1"/>
      <w:marLeft w:val="0"/>
      <w:marRight w:val="0"/>
      <w:marTop w:val="0"/>
      <w:marBottom w:val="0"/>
      <w:divBdr>
        <w:top w:val="none" w:sz="0" w:space="0" w:color="auto"/>
        <w:left w:val="none" w:sz="0" w:space="0" w:color="auto"/>
        <w:bottom w:val="none" w:sz="0" w:space="0" w:color="auto"/>
        <w:right w:val="none" w:sz="0" w:space="0" w:color="auto"/>
      </w:divBdr>
    </w:div>
    <w:div w:id="1267081411">
      <w:bodyDiv w:val="1"/>
      <w:marLeft w:val="0"/>
      <w:marRight w:val="0"/>
      <w:marTop w:val="0"/>
      <w:marBottom w:val="0"/>
      <w:divBdr>
        <w:top w:val="none" w:sz="0" w:space="0" w:color="auto"/>
        <w:left w:val="none" w:sz="0" w:space="0" w:color="auto"/>
        <w:bottom w:val="none" w:sz="0" w:space="0" w:color="auto"/>
        <w:right w:val="none" w:sz="0" w:space="0" w:color="auto"/>
      </w:divBdr>
      <w:divsChild>
        <w:div w:id="365832038">
          <w:marLeft w:val="0"/>
          <w:marRight w:val="0"/>
          <w:marTop w:val="0"/>
          <w:marBottom w:val="360"/>
          <w:divBdr>
            <w:top w:val="none" w:sz="0" w:space="0" w:color="auto"/>
            <w:left w:val="none" w:sz="0" w:space="0" w:color="auto"/>
            <w:bottom w:val="none" w:sz="0" w:space="0" w:color="auto"/>
            <w:right w:val="none" w:sz="0" w:space="0" w:color="auto"/>
          </w:divBdr>
        </w:div>
        <w:div w:id="209268922">
          <w:marLeft w:val="0"/>
          <w:marRight w:val="0"/>
          <w:marTop w:val="0"/>
          <w:marBottom w:val="360"/>
          <w:divBdr>
            <w:top w:val="none" w:sz="0" w:space="0" w:color="auto"/>
            <w:left w:val="none" w:sz="0" w:space="0" w:color="auto"/>
            <w:bottom w:val="none" w:sz="0" w:space="0" w:color="auto"/>
            <w:right w:val="none" w:sz="0" w:space="0" w:color="auto"/>
          </w:divBdr>
        </w:div>
        <w:div w:id="1437024149">
          <w:marLeft w:val="240"/>
          <w:marRight w:val="0"/>
          <w:marTop w:val="480"/>
          <w:marBottom w:val="0"/>
          <w:divBdr>
            <w:top w:val="none" w:sz="0" w:space="0" w:color="auto"/>
            <w:left w:val="none" w:sz="0" w:space="0" w:color="auto"/>
            <w:bottom w:val="none" w:sz="0" w:space="0" w:color="auto"/>
            <w:right w:val="none" w:sz="0" w:space="0" w:color="auto"/>
          </w:divBdr>
          <w:divsChild>
            <w:div w:id="1388648135">
              <w:marLeft w:val="0"/>
              <w:marRight w:val="0"/>
              <w:marTop w:val="0"/>
              <w:marBottom w:val="0"/>
              <w:divBdr>
                <w:top w:val="none" w:sz="0" w:space="0" w:color="auto"/>
                <w:left w:val="none" w:sz="0" w:space="0" w:color="auto"/>
                <w:bottom w:val="none" w:sz="0" w:space="0" w:color="auto"/>
                <w:right w:val="none" w:sz="0" w:space="0" w:color="auto"/>
              </w:divBdr>
              <w:divsChild>
                <w:div w:id="1298530622">
                  <w:marLeft w:val="0"/>
                  <w:marRight w:val="0"/>
                  <w:marTop w:val="0"/>
                  <w:marBottom w:val="0"/>
                  <w:divBdr>
                    <w:top w:val="none" w:sz="0" w:space="0" w:color="auto"/>
                    <w:left w:val="none" w:sz="0" w:space="0" w:color="auto"/>
                    <w:bottom w:val="none" w:sz="0" w:space="0" w:color="auto"/>
                    <w:right w:val="none" w:sz="0" w:space="0" w:color="auto"/>
                  </w:divBdr>
                </w:div>
                <w:div w:id="84844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campus.uchile.cl/m/crm/emails?thr_id=1700917&amp;csrf=3d4d6fab84&amp;accion=original&amp;id=2280685" TargetMode="Externa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858</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2018-08-27T18:07:00Z</dcterms:created>
  <dcterms:modified xsi:type="dcterms:W3CDTF">2018-08-27T18:07:00Z</dcterms:modified>
</cp:coreProperties>
</file>