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865728" w14:textId="77777777" w:rsidR="008C5FAB" w:rsidRDefault="008C5FAB" w:rsidP="008C5FAB">
      <w:pPr>
        <w:jc w:val="center"/>
        <w:rPr>
          <w:rFonts w:ascii="Times New Roman" w:hAnsi="Times New Roman" w:cs="Times New Roman"/>
          <w:b/>
          <w:sz w:val="24"/>
        </w:rPr>
      </w:pPr>
      <w:r w:rsidRPr="005A4B0D">
        <w:rPr>
          <w:rFonts w:ascii="Times New Roman" w:hAnsi="Times New Roman" w:cs="Times New Roman"/>
          <w:b/>
          <w:sz w:val="24"/>
        </w:rPr>
        <w:t>INFORME DE ATENCIÓN CONSEJERÍA</w:t>
      </w:r>
    </w:p>
    <w:p w14:paraId="2ACA69A2" w14:textId="77777777" w:rsidR="008C5FAB" w:rsidRPr="00032B74" w:rsidRDefault="008C5FAB" w:rsidP="008C5FAB">
      <w:pPr>
        <w:jc w:val="center"/>
        <w:rPr>
          <w:rFonts w:ascii="Times New Roman" w:hAnsi="Times New Roman" w:cs="Times New Roman"/>
          <w:b/>
          <w:sz w:val="24"/>
        </w:rPr>
      </w:pPr>
    </w:p>
    <w:p w14:paraId="32433176" w14:textId="77777777" w:rsidR="008C5FAB" w:rsidRDefault="008C5FAB" w:rsidP="008C5FAB">
      <w:pPr>
        <w:pStyle w:val="Prrafodelista"/>
        <w:numPr>
          <w:ilvl w:val="0"/>
          <w:numId w:val="1"/>
        </w:numPr>
        <w:rPr>
          <w:rFonts w:ascii="Times New Roman" w:hAnsi="Times New Roman" w:cs="Times New Roman"/>
          <w:b/>
          <w:sz w:val="24"/>
        </w:rPr>
      </w:pPr>
      <w:r>
        <w:rPr>
          <w:rFonts w:ascii="Times New Roman" w:hAnsi="Times New Roman" w:cs="Times New Roman"/>
          <w:b/>
          <w:sz w:val="24"/>
        </w:rPr>
        <w:t>Antecedentes</w:t>
      </w:r>
    </w:p>
    <w:p w14:paraId="56CD4BE4" w14:textId="77777777" w:rsidR="008C5FAB" w:rsidRDefault="0077101A" w:rsidP="00F702B8">
      <w:pPr>
        <w:spacing w:line="240" w:lineRule="auto"/>
        <w:rPr>
          <w:rFonts w:ascii="Times New Roman" w:hAnsi="Times New Roman" w:cs="Times New Roman"/>
          <w:sz w:val="24"/>
        </w:rPr>
      </w:pPr>
      <w:r>
        <w:rPr>
          <w:rFonts w:ascii="Times New Roman" w:hAnsi="Times New Roman" w:cs="Times New Roman"/>
          <w:sz w:val="24"/>
        </w:rPr>
        <w:t>Nombre del</w:t>
      </w:r>
      <w:r w:rsidR="008C5FAB" w:rsidRPr="0086126F">
        <w:rPr>
          <w:rFonts w:ascii="Times New Roman" w:hAnsi="Times New Roman" w:cs="Times New Roman"/>
          <w:sz w:val="24"/>
        </w:rPr>
        <w:t xml:space="preserve"> estudiante:</w:t>
      </w:r>
      <w:r w:rsidR="008C5FAB">
        <w:rPr>
          <w:rFonts w:ascii="Times New Roman" w:hAnsi="Times New Roman" w:cs="Times New Roman"/>
          <w:sz w:val="24"/>
        </w:rPr>
        <w:t xml:space="preserve"> </w:t>
      </w:r>
      <w:r>
        <w:rPr>
          <w:rFonts w:ascii="Times New Roman" w:hAnsi="Times New Roman" w:cs="Times New Roman"/>
          <w:sz w:val="24"/>
        </w:rPr>
        <w:t xml:space="preserve">Carlos Jhonatan Ruiz Díaz </w:t>
      </w:r>
    </w:p>
    <w:p w14:paraId="1CE5435F" w14:textId="77777777" w:rsidR="008C5FAB" w:rsidRDefault="0077101A" w:rsidP="00F702B8">
      <w:pPr>
        <w:spacing w:line="240" w:lineRule="auto"/>
        <w:rPr>
          <w:rFonts w:ascii="Times New Roman" w:hAnsi="Times New Roman" w:cs="Times New Roman"/>
          <w:sz w:val="24"/>
        </w:rPr>
      </w:pPr>
      <w:r>
        <w:rPr>
          <w:rFonts w:ascii="Times New Roman" w:hAnsi="Times New Roman" w:cs="Times New Roman"/>
          <w:sz w:val="24"/>
        </w:rPr>
        <w:t>Carrera: Sociología</w:t>
      </w:r>
    </w:p>
    <w:p w14:paraId="22564950" w14:textId="77777777" w:rsidR="008C5FAB" w:rsidRPr="0086126F" w:rsidRDefault="0077101A" w:rsidP="00F702B8">
      <w:pPr>
        <w:spacing w:line="240" w:lineRule="auto"/>
        <w:rPr>
          <w:rFonts w:ascii="Times New Roman" w:hAnsi="Times New Roman" w:cs="Times New Roman"/>
          <w:sz w:val="24"/>
        </w:rPr>
      </w:pPr>
      <w:r>
        <w:rPr>
          <w:rFonts w:ascii="Times New Roman" w:hAnsi="Times New Roman" w:cs="Times New Roman"/>
          <w:sz w:val="24"/>
        </w:rPr>
        <w:t>Año de ingreso: 2011</w:t>
      </w:r>
    </w:p>
    <w:p w14:paraId="63474592" w14:textId="77777777" w:rsidR="008C5FAB" w:rsidRPr="005A4B0D" w:rsidRDefault="008C5FAB" w:rsidP="00F702B8">
      <w:pPr>
        <w:spacing w:line="240" w:lineRule="auto"/>
        <w:rPr>
          <w:rFonts w:ascii="Times New Roman" w:hAnsi="Times New Roman" w:cs="Times New Roman"/>
          <w:sz w:val="24"/>
        </w:rPr>
      </w:pPr>
      <w:r w:rsidRPr="005A4B0D">
        <w:rPr>
          <w:rFonts w:ascii="Times New Roman" w:hAnsi="Times New Roman" w:cs="Times New Roman"/>
          <w:sz w:val="24"/>
        </w:rPr>
        <w:t>Canal</w:t>
      </w:r>
      <w:r>
        <w:rPr>
          <w:rFonts w:ascii="Times New Roman" w:hAnsi="Times New Roman" w:cs="Times New Roman"/>
          <w:sz w:val="24"/>
        </w:rPr>
        <w:t xml:space="preserve"> de derivación</w:t>
      </w:r>
      <w:r w:rsidRPr="005A4B0D">
        <w:rPr>
          <w:rFonts w:ascii="Times New Roman" w:hAnsi="Times New Roman" w:cs="Times New Roman"/>
          <w:sz w:val="24"/>
        </w:rPr>
        <w:t>:</w:t>
      </w:r>
      <w:r w:rsidR="0077101A">
        <w:rPr>
          <w:rFonts w:ascii="Times New Roman" w:hAnsi="Times New Roman" w:cs="Times New Roman"/>
          <w:sz w:val="24"/>
        </w:rPr>
        <w:t xml:space="preserve"> Jefa de carrera</w:t>
      </w:r>
    </w:p>
    <w:p w14:paraId="4044E521" w14:textId="77777777" w:rsidR="008C5FAB" w:rsidRPr="005A4B0D" w:rsidRDefault="008C5FAB" w:rsidP="00F702B8">
      <w:pPr>
        <w:spacing w:line="240" w:lineRule="auto"/>
        <w:rPr>
          <w:rFonts w:ascii="Times New Roman" w:hAnsi="Times New Roman" w:cs="Times New Roman"/>
          <w:sz w:val="24"/>
        </w:rPr>
      </w:pPr>
      <w:r w:rsidRPr="005A4B0D">
        <w:rPr>
          <w:rFonts w:ascii="Times New Roman" w:hAnsi="Times New Roman" w:cs="Times New Roman"/>
          <w:sz w:val="24"/>
        </w:rPr>
        <w:t xml:space="preserve">Fecha de inicio: </w:t>
      </w:r>
      <w:r w:rsidR="0077101A">
        <w:rPr>
          <w:rFonts w:ascii="Times New Roman" w:hAnsi="Times New Roman" w:cs="Times New Roman"/>
          <w:sz w:val="24"/>
        </w:rPr>
        <w:t>septiembre de 2015</w:t>
      </w:r>
    </w:p>
    <w:p w14:paraId="2E16FCD4" w14:textId="77777777" w:rsidR="008C5FAB" w:rsidRDefault="008C5FAB" w:rsidP="00F702B8">
      <w:pPr>
        <w:spacing w:line="240" w:lineRule="auto"/>
        <w:rPr>
          <w:rFonts w:ascii="Times New Roman" w:hAnsi="Times New Roman" w:cs="Times New Roman"/>
          <w:sz w:val="24"/>
        </w:rPr>
      </w:pPr>
      <w:r w:rsidRPr="005A4B0D">
        <w:rPr>
          <w:rFonts w:ascii="Times New Roman" w:hAnsi="Times New Roman" w:cs="Times New Roman"/>
          <w:sz w:val="24"/>
        </w:rPr>
        <w:t>Fecha de cierre:</w:t>
      </w:r>
      <w:r>
        <w:rPr>
          <w:rFonts w:ascii="Times New Roman" w:hAnsi="Times New Roman" w:cs="Times New Roman"/>
          <w:sz w:val="24"/>
        </w:rPr>
        <w:t xml:space="preserve"> Trabajo en curso</w:t>
      </w:r>
    </w:p>
    <w:p w14:paraId="42EE22B0" w14:textId="77777777" w:rsidR="008C5FAB" w:rsidRDefault="0077101A" w:rsidP="00F702B8">
      <w:pPr>
        <w:spacing w:line="240" w:lineRule="auto"/>
        <w:rPr>
          <w:rFonts w:ascii="Times New Roman" w:hAnsi="Times New Roman" w:cs="Times New Roman"/>
          <w:sz w:val="24"/>
        </w:rPr>
      </w:pPr>
      <w:r>
        <w:rPr>
          <w:rFonts w:ascii="Times New Roman" w:hAnsi="Times New Roman" w:cs="Times New Roman"/>
          <w:sz w:val="24"/>
        </w:rPr>
        <w:t>Fecha de emisión: 19-01-2017</w:t>
      </w:r>
    </w:p>
    <w:p w14:paraId="44B59354" w14:textId="77777777" w:rsidR="00DA1886" w:rsidRPr="005A4B0D" w:rsidRDefault="00DA1886" w:rsidP="00F702B8">
      <w:pPr>
        <w:spacing w:line="240" w:lineRule="auto"/>
        <w:rPr>
          <w:rFonts w:ascii="Times New Roman" w:hAnsi="Times New Roman" w:cs="Times New Roman"/>
          <w:sz w:val="24"/>
        </w:rPr>
      </w:pPr>
      <w:r>
        <w:rPr>
          <w:rFonts w:ascii="Times New Roman" w:hAnsi="Times New Roman" w:cs="Times New Roman"/>
          <w:sz w:val="24"/>
        </w:rPr>
        <w:t>Profesional a cargo: Isis Castañeda</w:t>
      </w:r>
    </w:p>
    <w:p w14:paraId="04E1CBBF" w14:textId="77777777" w:rsidR="008C5FAB" w:rsidRPr="005A4B0D" w:rsidRDefault="008C5FAB" w:rsidP="008C5FAB">
      <w:pPr>
        <w:pStyle w:val="Prrafodelista"/>
        <w:jc w:val="both"/>
        <w:rPr>
          <w:rFonts w:ascii="Times New Roman" w:hAnsi="Times New Roman" w:cs="Times New Roman"/>
          <w:sz w:val="24"/>
        </w:rPr>
      </w:pPr>
    </w:p>
    <w:p w14:paraId="655203C6" w14:textId="77777777" w:rsidR="008C5FAB" w:rsidRDefault="008C5FAB" w:rsidP="008C5FAB">
      <w:pPr>
        <w:pStyle w:val="Prrafodelista"/>
        <w:numPr>
          <w:ilvl w:val="0"/>
          <w:numId w:val="1"/>
        </w:numPr>
        <w:jc w:val="both"/>
        <w:rPr>
          <w:rFonts w:ascii="Times New Roman" w:hAnsi="Times New Roman" w:cs="Times New Roman"/>
          <w:b/>
          <w:sz w:val="24"/>
        </w:rPr>
      </w:pPr>
      <w:r w:rsidRPr="005A4B0D">
        <w:rPr>
          <w:rFonts w:ascii="Times New Roman" w:hAnsi="Times New Roman" w:cs="Times New Roman"/>
          <w:b/>
          <w:sz w:val="24"/>
        </w:rPr>
        <w:t>Motivo de derivación</w:t>
      </w:r>
    </w:p>
    <w:p w14:paraId="1667B546" w14:textId="77777777" w:rsidR="008C5FAB" w:rsidRDefault="005F3B4B" w:rsidP="008C5FAB">
      <w:pPr>
        <w:jc w:val="both"/>
        <w:rPr>
          <w:rFonts w:ascii="Times New Roman" w:hAnsi="Times New Roman" w:cs="Times New Roman"/>
          <w:sz w:val="24"/>
        </w:rPr>
      </w:pPr>
      <w:r>
        <w:rPr>
          <w:rFonts w:ascii="Times New Roman" w:hAnsi="Times New Roman" w:cs="Times New Roman"/>
          <w:sz w:val="24"/>
        </w:rPr>
        <w:t>Es derivado por Andrea Greibe, jefa de carrera de ese momento, por encontrarse Carlos en su segunda c</w:t>
      </w:r>
      <w:r w:rsidR="0077101A">
        <w:rPr>
          <w:rFonts w:ascii="Times New Roman" w:hAnsi="Times New Roman" w:cs="Times New Roman"/>
          <w:sz w:val="24"/>
        </w:rPr>
        <w:t>ausal de eliminación</w:t>
      </w:r>
      <w:r>
        <w:rPr>
          <w:rFonts w:ascii="Times New Roman" w:hAnsi="Times New Roman" w:cs="Times New Roman"/>
          <w:sz w:val="24"/>
        </w:rPr>
        <w:t>.</w:t>
      </w:r>
    </w:p>
    <w:p w14:paraId="23A1F8F3" w14:textId="77777777" w:rsidR="008C5FAB" w:rsidRDefault="0077101A" w:rsidP="008C5FAB">
      <w:pPr>
        <w:pStyle w:val="Prrafodelista"/>
        <w:numPr>
          <w:ilvl w:val="0"/>
          <w:numId w:val="1"/>
        </w:numPr>
        <w:jc w:val="both"/>
        <w:rPr>
          <w:rFonts w:ascii="Times New Roman" w:hAnsi="Times New Roman" w:cs="Times New Roman"/>
          <w:b/>
          <w:sz w:val="24"/>
        </w:rPr>
      </w:pPr>
      <w:r>
        <w:rPr>
          <w:rFonts w:ascii="Times New Roman" w:hAnsi="Times New Roman" w:cs="Times New Roman"/>
          <w:b/>
          <w:sz w:val="24"/>
        </w:rPr>
        <w:t>Proceso</w:t>
      </w:r>
    </w:p>
    <w:p w14:paraId="17D856CD" w14:textId="30AFEFE3" w:rsidR="0077101A" w:rsidRDefault="005F3B4B" w:rsidP="00EB6323">
      <w:pPr>
        <w:jc w:val="both"/>
        <w:rPr>
          <w:rFonts w:ascii="Times New Roman" w:hAnsi="Times New Roman" w:cs="Times New Roman"/>
          <w:sz w:val="24"/>
        </w:rPr>
      </w:pPr>
      <w:r>
        <w:rPr>
          <w:rFonts w:ascii="Times New Roman" w:hAnsi="Times New Roman" w:cs="Times New Roman"/>
          <w:sz w:val="24"/>
        </w:rPr>
        <w:t>El trabajo inicialmente se centró</w:t>
      </w:r>
      <w:r w:rsidR="00AE6EC8">
        <w:rPr>
          <w:rFonts w:ascii="Times New Roman" w:hAnsi="Times New Roman" w:cs="Times New Roman"/>
          <w:sz w:val="24"/>
        </w:rPr>
        <w:t xml:space="preserve"> en </w:t>
      </w:r>
      <w:r>
        <w:rPr>
          <w:rFonts w:ascii="Times New Roman" w:hAnsi="Times New Roman" w:cs="Times New Roman"/>
          <w:sz w:val="24"/>
        </w:rPr>
        <w:t xml:space="preserve">el </w:t>
      </w:r>
      <w:r w:rsidR="0077101A">
        <w:rPr>
          <w:rFonts w:ascii="Times New Roman" w:hAnsi="Times New Roman" w:cs="Times New Roman"/>
          <w:sz w:val="24"/>
        </w:rPr>
        <w:t>aná</w:t>
      </w:r>
      <w:r>
        <w:rPr>
          <w:rFonts w:ascii="Times New Roman" w:hAnsi="Times New Roman" w:cs="Times New Roman"/>
          <w:sz w:val="24"/>
        </w:rPr>
        <w:t>lisis de las dificultades qu</w:t>
      </w:r>
      <w:r w:rsidR="00DA1886">
        <w:rPr>
          <w:rFonts w:ascii="Times New Roman" w:hAnsi="Times New Roman" w:cs="Times New Roman"/>
          <w:sz w:val="24"/>
        </w:rPr>
        <w:t>e presentó el estudiante</w:t>
      </w:r>
      <w:r w:rsidR="00AE6EC8">
        <w:rPr>
          <w:rFonts w:ascii="Times New Roman" w:hAnsi="Times New Roman" w:cs="Times New Roman"/>
          <w:sz w:val="24"/>
        </w:rPr>
        <w:t xml:space="preserve"> </w:t>
      </w:r>
      <w:r w:rsidR="00DA1886">
        <w:rPr>
          <w:rFonts w:ascii="Times New Roman" w:hAnsi="Times New Roman" w:cs="Times New Roman"/>
          <w:sz w:val="24"/>
        </w:rPr>
        <w:t xml:space="preserve">ante las </w:t>
      </w:r>
      <w:r w:rsidR="00AE6EC8">
        <w:rPr>
          <w:rFonts w:ascii="Times New Roman" w:hAnsi="Times New Roman" w:cs="Times New Roman"/>
          <w:sz w:val="24"/>
        </w:rPr>
        <w:t>exigencia</w:t>
      </w:r>
      <w:r w:rsidR="00DA1886">
        <w:rPr>
          <w:rFonts w:ascii="Times New Roman" w:hAnsi="Times New Roman" w:cs="Times New Roman"/>
          <w:sz w:val="24"/>
        </w:rPr>
        <w:t>s</w:t>
      </w:r>
      <w:r w:rsidR="00AE6EC8">
        <w:rPr>
          <w:rFonts w:ascii="Times New Roman" w:hAnsi="Times New Roman" w:cs="Times New Roman"/>
          <w:sz w:val="24"/>
        </w:rPr>
        <w:t xml:space="preserve"> académica</w:t>
      </w:r>
      <w:r w:rsidR="00DA1886">
        <w:rPr>
          <w:rFonts w:ascii="Times New Roman" w:hAnsi="Times New Roman" w:cs="Times New Roman"/>
          <w:sz w:val="24"/>
        </w:rPr>
        <w:t>s</w:t>
      </w:r>
      <w:r w:rsidR="0077101A">
        <w:rPr>
          <w:rFonts w:ascii="Times New Roman" w:hAnsi="Times New Roman" w:cs="Times New Roman"/>
          <w:sz w:val="24"/>
        </w:rPr>
        <w:t>, particularmente sobre la</w:t>
      </w:r>
      <w:r w:rsidR="00AE6EC8">
        <w:rPr>
          <w:rFonts w:ascii="Times New Roman" w:hAnsi="Times New Roman" w:cs="Times New Roman"/>
          <w:sz w:val="24"/>
        </w:rPr>
        <w:t>s</w:t>
      </w:r>
      <w:r w:rsidR="0077101A">
        <w:rPr>
          <w:rFonts w:ascii="Times New Roman" w:hAnsi="Times New Roman" w:cs="Times New Roman"/>
          <w:sz w:val="24"/>
        </w:rPr>
        <w:t xml:space="preserve"> referidas a la si</w:t>
      </w:r>
      <w:r w:rsidR="00AE6EC8">
        <w:rPr>
          <w:rFonts w:ascii="Times New Roman" w:hAnsi="Times New Roman" w:cs="Times New Roman"/>
          <w:sz w:val="24"/>
        </w:rPr>
        <w:t>tuación de evaluación</w:t>
      </w:r>
      <w:r w:rsidR="003D7247">
        <w:rPr>
          <w:rFonts w:ascii="Times New Roman" w:hAnsi="Times New Roman" w:cs="Times New Roman"/>
          <w:sz w:val="24"/>
        </w:rPr>
        <w:t>, donde su</w:t>
      </w:r>
      <w:r>
        <w:rPr>
          <w:rFonts w:ascii="Times New Roman" w:hAnsi="Times New Roman" w:cs="Times New Roman"/>
          <w:sz w:val="24"/>
        </w:rPr>
        <w:t xml:space="preserve"> ansiedad afectaba en la posibilidad de dimensionar el tiempo necesario para responder y diferenciar lo central de lo accesorio</w:t>
      </w:r>
      <w:r w:rsidR="00AE6EC8">
        <w:rPr>
          <w:rFonts w:ascii="Times New Roman" w:hAnsi="Times New Roman" w:cs="Times New Roman"/>
          <w:sz w:val="24"/>
        </w:rPr>
        <w:t>. Desde allí</w:t>
      </w:r>
      <w:r w:rsidR="0077101A">
        <w:rPr>
          <w:rFonts w:ascii="Times New Roman" w:hAnsi="Times New Roman" w:cs="Times New Roman"/>
          <w:sz w:val="24"/>
        </w:rPr>
        <w:t xml:space="preserve">, se han generado estrategias dirigidas a mantener la concentración y disminuir la ansiedad. </w:t>
      </w:r>
    </w:p>
    <w:p w14:paraId="6186A5C0" w14:textId="77777777" w:rsidR="00432AB2" w:rsidRDefault="005F3B4B" w:rsidP="00AE6EC8">
      <w:pPr>
        <w:jc w:val="both"/>
        <w:rPr>
          <w:rFonts w:ascii="Times New Roman" w:hAnsi="Times New Roman" w:cs="Times New Roman"/>
          <w:sz w:val="24"/>
        </w:rPr>
      </w:pPr>
      <w:r>
        <w:rPr>
          <w:rFonts w:ascii="Times New Roman" w:hAnsi="Times New Roman" w:cs="Times New Roman"/>
          <w:sz w:val="24"/>
        </w:rPr>
        <w:t>El proceso</w:t>
      </w:r>
      <w:r w:rsidR="00AE6EC8" w:rsidRPr="00AE6EC8">
        <w:rPr>
          <w:rFonts w:ascii="Times New Roman" w:hAnsi="Times New Roman" w:cs="Times New Roman"/>
          <w:sz w:val="24"/>
        </w:rPr>
        <w:t xml:space="preserve"> ha permitido distinguir la existencia de múltip</w:t>
      </w:r>
      <w:r w:rsidR="00AE6EC8">
        <w:rPr>
          <w:rFonts w:ascii="Times New Roman" w:hAnsi="Times New Roman" w:cs="Times New Roman"/>
          <w:sz w:val="24"/>
        </w:rPr>
        <w:t>les elementos que</w:t>
      </w:r>
      <w:r w:rsidR="00DA1886">
        <w:rPr>
          <w:rFonts w:ascii="Times New Roman" w:hAnsi="Times New Roman" w:cs="Times New Roman"/>
          <w:sz w:val="24"/>
        </w:rPr>
        <w:t xml:space="preserve"> dificultan  su</w:t>
      </w:r>
      <w:r w:rsidR="00AE6EC8">
        <w:rPr>
          <w:rFonts w:ascii="Times New Roman" w:hAnsi="Times New Roman" w:cs="Times New Roman"/>
          <w:sz w:val="24"/>
        </w:rPr>
        <w:t xml:space="preserve"> rendimiento académico, donde tienen un lugar central sus propias y altas exigencias, lo que </w:t>
      </w:r>
      <w:r w:rsidR="00AE6EC8">
        <w:rPr>
          <w:rFonts w:ascii="Times New Roman" w:hAnsi="Times New Roman" w:cs="Times New Roman"/>
          <w:sz w:val="24"/>
        </w:rPr>
        <w:lastRenderedPageBreak/>
        <w:t>se asocia a problemáticas familiares, tendencia a no compartir sus problemas con cercarnos y la agudización de elementos psicopatológicos referidos a su salud menta</w:t>
      </w:r>
      <w:r w:rsidR="00432AB2">
        <w:rPr>
          <w:rFonts w:ascii="Times New Roman" w:hAnsi="Times New Roman" w:cs="Times New Roman"/>
          <w:sz w:val="24"/>
        </w:rPr>
        <w:t>l.</w:t>
      </w:r>
    </w:p>
    <w:p w14:paraId="0591A832" w14:textId="75189C9E" w:rsidR="00AE6EC8" w:rsidRDefault="00AE6EC8" w:rsidP="00AE6EC8">
      <w:pPr>
        <w:jc w:val="both"/>
        <w:rPr>
          <w:rFonts w:ascii="Times New Roman" w:hAnsi="Times New Roman" w:cs="Times New Roman"/>
          <w:sz w:val="24"/>
        </w:rPr>
      </w:pPr>
      <w:r>
        <w:rPr>
          <w:rFonts w:ascii="Times New Roman" w:hAnsi="Times New Roman" w:cs="Times New Roman"/>
          <w:sz w:val="24"/>
        </w:rPr>
        <w:t>A</w:t>
      </w:r>
      <w:r w:rsidR="001201B8">
        <w:rPr>
          <w:rFonts w:ascii="Times New Roman" w:hAnsi="Times New Roman" w:cs="Times New Roman"/>
          <w:sz w:val="24"/>
        </w:rPr>
        <w:t xml:space="preserve"> propósito de la m</w:t>
      </w:r>
      <w:r w:rsidR="003D7247">
        <w:rPr>
          <w:rFonts w:ascii="Times New Roman" w:hAnsi="Times New Roman" w:cs="Times New Roman"/>
          <w:sz w:val="24"/>
        </w:rPr>
        <w:t>anifestación de elementos psicopatológico</w:t>
      </w:r>
      <w:r w:rsidR="001201B8">
        <w:rPr>
          <w:rFonts w:ascii="Times New Roman" w:hAnsi="Times New Roman" w:cs="Times New Roman"/>
          <w:sz w:val="24"/>
        </w:rPr>
        <w:t>s relacionados a la excesiva exigencia respecto de sí</w:t>
      </w:r>
      <w:r w:rsidR="003D7247">
        <w:rPr>
          <w:rFonts w:ascii="Times New Roman" w:hAnsi="Times New Roman" w:cs="Times New Roman"/>
          <w:sz w:val="24"/>
        </w:rPr>
        <w:t>,</w:t>
      </w:r>
      <w:r w:rsidR="001201B8">
        <w:rPr>
          <w:rFonts w:ascii="Times New Roman" w:hAnsi="Times New Roman" w:cs="Times New Roman"/>
          <w:sz w:val="24"/>
        </w:rPr>
        <w:t xml:space="preserve"> es que </w:t>
      </w:r>
      <w:r>
        <w:rPr>
          <w:rFonts w:ascii="Times New Roman" w:hAnsi="Times New Roman" w:cs="Times New Roman"/>
          <w:sz w:val="24"/>
        </w:rPr>
        <w:t>se ha sugerido en más de una ocasión al estudiante que comience un proceso de psicoterapia.</w:t>
      </w:r>
      <w:r w:rsidR="001201B8">
        <w:rPr>
          <w:rFonts w:ascii="Times New Roman" w:hAnsi="Times New Roman" w:cs="Times New Roman"/>
          <w:sz w:val="24"/>
        </w:rPr>
        <w:t xml:space="preserve"> Ello debido a que dichos elementos excederían el trabajo de consejería, el que se haría siempre en función de las dificultades académicas, y en este caso la necesidad de ab</w:t>
      </w:r>
      <w:r w:rsidR="003D7247">
        <w:rPr>
          <w:rFonts w:ascii="Times New Roman" w:hAnsi="Times New Roman" w:cs="Times New Roman"/>
          <w:sz w:val="24"/>
        </w:rPr>
        <w:t>ordar otros elementos de sí y</w:t>
      </w:r>
      <w:r w:rsidR="001201B8">
        <w:rPr>
          <w:rFonts w:ascii="Times New Roman" w:hAnsi="Times New Roman" w:cs="Times New Roman"/>
          <w:sz w:val="24"/>
        </w:rPr>
        <w:t xml:space="preserve"> su dif</w:t>
      </w:r>
      <w:r w:rsidR="003D7247">
        <w:rPr>
          <w:rFonts w:ascii="Times New Roman" w:hAnsi="Times New Roman" w:cs="Times New Roman"/>
          <w:sz w:val="24"/>
        </w:rPr>
        <w:t>ícil relación con otros, comenzaron</w:t>
      </w:r>
      <w:r w:rsidR="001201B8">
        <w:rPr>
          <w:rFonts w:ascii="Times New Roman" w:hAnsi="Times New Roman" w:cs="Times New Roman"/>
          <w:sz w:val="24"/>
        </w:rPr>
        <w:t xml:space="preserve"> a ocupar gran parte del espacio. </w:t>
      </w:r>
      <w:r>
        <w:rPr>
          <w:rFonts w:ascii="Times New Roman" w:hAnsi="Times New Roman" w:cs="Times New Roman"/>
          <w:sz w:val="24"/>
        </w:rPr>
        <w:t xml:space="preserve"> Sin embargo, </w:t>
      </w:r>
      <w:r w:rsidR="001201B8">
        <w:rPr>
          <w:rFonts w:ascii="Times New Roman" w:hAnsi="Times New Roman" w:cs="Times New Roman"/>
          <w:sz w:val="24"/>
        </w:rPr>
        <w:t>ante las recomendaciones</w:t>
      </w:r>
      <w:r w:rsidR="003D7247">
        <w:rPr>
          <w:rFonts w:ascii="Times New Roman" w:hAnsi="Times New Roman" w:cs="Times New Roman"/>
          <w:sz w:val="24"/>
        </w:rPr>
        <w:t xml:space="preserve"> de comenzar un proceso psicoterapéutico</w:t>
      </w:r>
      <w:r w:rsidR="001201B8">
        <w:rPr>
          <w:rFonts w:ascii="Times New Roman" w:hAnsi="Times New Roman" w:cs="Times New Roman"/>
          <w:sz w:val="24"/>
        </w:rPr>
        <w:t>, Carlos</w:t>
      </w:r>
      <w:r>
        <w:rPr>
          <w:rFonts w:ascii="Times New Roman" w:hAnsi="Times New Roman" w:cs="Times New Roman"/>
          <w:sz w:val="24"/>
        </w:rPr>
        <w:t xml:space="preserve"> afirma </w:t>
      </w:r>
      <w:r w:rsidR="00DA1886">
        <w:rPr>
          <w:rFonts w:ascii="Times New Roman" w:hAnsi="Times New Roman" w:cs="Times New Roman"/>
          <w:sz w:val="24"/>
        </w:rPr>
        <w:t>que prefiere mantener el trabajo de consejería</w:t>
      </w:r>
      <w:r w:rsidR="001201B8">
        <w:rPr>
          <w:rFonts w:ascii="Times New Roman" w:hAnsi="Times New Roman" w:cs="Times New Roman"/>
          <w:sz w:val="24"/>
        </w:rPr>
        <w:t xml:space="preserve">, pues ya ha depositado en el espacio parte importante de su historia </w:t>
      </w:r>
      <w:r w:rsidR="003D7247">
        <w:rPr>
          <w:rFonts w:ascii="Times New Roman" w:hAnsi="Times New Roman" w:cs="Times New Roman"/>
          <w:sz w:val="24"/>
        </w:rPr>
        <w:t>la que de acuerdo a lo que él señala, se encontraría actualmente</w:t>
      </w:r>
      <w:r w:rsidR="001201B8">
        <w:rPr>
          <w:rFonts w:ascii="Times New Roman" w:hAnsi="Times New Roman" w:cs="Times New Roman"/>
          <w:sz w:val="24"/>
        </w:rPr>
        <w:t xml:space="preserve"> inhabilitado para llevar a otro lugar. </w:t>
      </w:r>
    </w:p>
    <w:p w14:paraId="3FEE39CA" w14:textId="334E3D89" w:rsidR="001201B8" w:rsidRDefault="003D7247" w:rsidP="008C5FAB">
      <w:pPr>
        <w:jc w:val="both"/>
        <w:rPr>
          <w:rFonts w:ascii="Times New Roman" w:hAnsi="Times New Roman" w:cs="Times New Roman"/>
          <w:sz w:val="24"/>
        </w:rPr>
      </w:pPr>
      <w:r>
        <w:rPr>
          <w:rFonts w:ascii="Times New Roman" w:hAnsi="Times New Roman" w:cs="Times New Roman"/>
          <w:sz w:val="24"/>
        </w:rPr>
        <w:t>En el contexto referido,</w:t>
      </w:r>
      <w:r w:rsidR="001201B8">
        <w:rPr>
          <w:rFonts w:ascii="Times New Roman" w:hAnsi="Times New Roman" w:cs="Times New Roman"/>
          <w:sz w:val="24"/>
        </w:rPr>
        <w:t xml:space="preserve"> es que Carlos ha llegado nuevamente a causal de eliminación, lo que ha implicado </w:t>
      </w:r>
      <w:r>
        <w:rPr>
          <w:rFonts w:ascii="Times New Roman" w:hAnsi="Times New Roman" w:cs="Times New Roman"/>
          <w:sz w:val="24"/>
        </w:rPr>
        <w:t>la expulsión</w:t>
      </w:r>
      <w:r w:rsidR="001201B8">
        <w:rPr>
          <w:rFonts w:ascii="Times New Roman" w:hAnsi="Times New Roman" w:cs="Times New Roman"/>
          <w:sz w:val="24"/>
        </w:rPr>
        <w:t xml:space="preserve"> de la carrera, lo que ha conllevado la disminución progresiva de espacios para tramitar las problemáticas se</w:t>
      </w:r>
      <w:r w:rsidR="008B0134">
        <w:rPr>
          <w:rFonts w:ascii="Times New Roman" w:hAnsi="Times New Roman" w:cs="Times New Roman"/>
          <w:sz w:val="24"/>
        </w:rPr>
        <w:t>ñaladas, tomando éstas aún más fuerza.</w:t>
      </w:r>
    </w:p>
    <w:p w14:paraId="312BD9FE" w14:textId="790495A2" w:rsidR="001201B8" w:rsidRDefault="001201B8" w:rsidP="008C5FAB">
      <w:pPr>
        <w:jc w:val="both"/>
        <w:rPr>
          <w:rFonts w:ascii="Times New Roman" w:hAnsi="Times New Roman" w:cs="Times New Roman"/>
          <w:sz w:val="24"/>
        </w:rPr>
      </w:pPr>
      <w:r>
        <w:rPr>
          <w:rFonts w:ascii="Times New Roman" w:hAnsi="Times New Roman" w:cs="Times New Roman"/>
          <w:sz w:val="24"/>
        </w:rPr>
        <w:t xml:space="preserve">A partir de lo anterior, </w:t>
      </w:r>
      <w:r w:rsidR="008B0134">
        <w:rPr>
          <w:rFonts w:ascii="Times New Roman" w:hAnsi="Times New Roman" w:cs="Times New Roman"/>
          <w:sz w:val="24"/>
        </w:rPr>
        <w:t xml:space="preserve">es que se ha decido continuar con el trabajo de consejería, en consideración de que actualmente Carlos no ha encontrado otros espacios para tramitar su malestar, el que se intensifica con la expulsión de la carrera, pues </w:t>
      </w:r>
      <w:r w:rsidR="003F24E9">
        <w:rPr>
          <w:rFonts w:ascii="Times New Roman" w:hAnsi="Times New Roman" w:cs="Times New Roman"/>
          <w:sz w:val="24"/>
        </w:rPr>
        <w:t>és</w:t>
      </w:r>
      <w:r w:rsidR="008B0134">
        <w:rPr>
          <w:rFonts w:ascii="Times New Roman" w:hAnsi="Times New Roman" w:cs="Times New Roman"/>
          <w:sz w:val="24"/>
        </w:rPr>
        <w:t>ta a pesar de sus repetidos fracaso</w:t>
      </w:r>
      <w:r w:rsidR="003D7247">
        <w:rPr>
          <w:rFonts w:ascii="Times New Roman" w:hAnsi="Times New Roman" w:cs="Times New Roman"/>
          <w:sz w:val="24"/>
        </w:rPr>
        <w:t>s jugaba un lugar organizador para</w:t>
      </w:r>
      <w:r w:rsidR="008B0134">
        <w:rPr>
          <w:rFonts w:ascii="Times New Roman" w:hAnsi="Times New Roman" w:cs="Times New Roman"/>
          <w:sz w:val="24"/>
        </w:rPr>
        <w:t xml:space="preserve"> sus conflictos. </w:t>
      </w:r>
    </w:p>
    <w:p w14:paraId="7A56B66B" w14:textId="77777777" w:rsidR="005A609B" w:rsidRDefault="005A609B" w:rsidP="005A609B">
      <w:pPr>
        <w:ind w:firstLine="360"/>
        <w:jc w:val="both"/>
        <w:rPr>
          <w:rFonts w:ascii="Times New Roman" w:hAnsi="Times New Roman" w:cs="Times New Roman"/>
          <w:sz w:val="24"/>
        </w:rPr>
      </w:pPr>
    </w:p>
    <w:p w14:paraId="6BA11C35" w14:textId="77777777" w:rsidR="008C5FAB" w:rsidRPr="008C5FAB" w:rsidRDefault="008C5FAB" w:rsidP="008C5FAB">
      <w:pPr>
        <w:pStyle w:val="Prrafodelista"/>
        <w:numPr>
          <w:ilvl w:val="0"/>
          <w:numId w:val="1"/>
        </w:numPr>
        <w:jc w:val="both"/>
        <w:rPr>
          <w:rFonts w:ascii="Times New Roman" w:hAnsi="Times New Roman" w:cs="Times New Roman"/>
          <w:b/>
          <w:sz w:val="24"/>
        </w:rPr>
      </w:pPr>
      <w:r w:rsidRPr="005A4B0D">
        <w:rPr>
          <w:rFonts w:ascii="Times New Roman" w:hAnsi="Times New Roman" w:cs="Times New Roman"/>
          <w:b/>
          <w:sz w:val="24"/>
        </w:rPr>
        <w:t>Recomendaciones</w:t>
      </w:r>
    </w:p>
    <w:p w14:paraId="1EC4087B" w14:textId="58292B6E" w:rsidR="00AE6EC8" w:rsidRDefault="00AE6EC8" w:rsidP="00DA1886">
      <w:pPr>
        <w:jc w:val="both"/>
        <w:rPr>
          <w:rFonts w:ascii="Times New Roman" w:hAnsi="Times New Roman" w:cs="Times New Roman"/>
          <w:sz w:val="24"/>
        </w:rPr>
      </w:pPr>
      <w:r>
        <w:rPr>
          <w:rFonts w:ascii="Times New Roman" w:hAnsi="Times New Roman" w:cs="Times New Roman"/>
          <w:sz w:val="24"/>
        </w:rPr>
        <w:t>En base a lo anterior</w:t>
      </w:r>
      <w:r w:rsidR="008C5FAB">
        <w:rPr>
          <w:rFonts w:ascii="Times New Roman" w:hAnsi="Times New Roman" w:cs="Times New Roman"/>
          <w:sz w:val="24"/>
        </w:rPr>
        <w:t>, se sugiere</w:t>
      </w:r>
      <w:r w:rsidR="003F24E9">
        <w:rPr>
          <w:rFonts w:ascii="Times New Roman" w:hAnsi="Times New Roman" w:cs="Times New Roman"/>
          <w:sz w:val="24"/>
        </w:rPr>
        <w:t xml:space="preserve"> en primer lugar mantener el trabajo de consejería, en tanto se ha conformado como un lugar seguro donde puede abordar distintas problemáticas y mantener una ligazón institucional. En segundo lugar</w:t>
      </w:r>
      <w:r w:rsidR="003D7247">
        <w:rPr>
          <w:rFonts w:ascii="Times New Roman" w:hAnsi="Times New Roman" w:cs="Times New Roman"/>
          <w:sz w:val="24"/>
        </w:rPr>
        <w:t>,</w:t>
      </w:r>
      <w:r w:rsidR="003F24E9">
        <w:rPr>
          <w:rFonts w:ascii="Times New Roman" w:hAnsi="Times New Roman" w:cs="Times New Roman"/>
          <w:sz w:val="24"/>
        </w:rPr>
        <w:t xml:space="preserve"> se recomienda a otras unidades de la Facultad estar atentas </w:t>
      </w:r>
      <w:r>
        <w:rPr>
          <w:rFonts w:ascii="Times New Roman" w:hAnsi="Times New Roman" w:cs="Times New Roman"/>
          <w:sz w:val="24"/>
        </w:rPr>
        <w:t xml:space="preserve"> a sus necesidade</w:t>
      </w:r>
      <w:r w:rsidR="00A17461">
        <w:rPr>
          <w:rFonts w:ascii="Times New Roman" w:hAnsi="Times New Roman" w:cs="Times New Roman"/>
          <w:sz w:val="24"/>
        </w:rPr>
        <w:t xml:space="preserve">s, </w:t>
      </w:r>
      <w:r w:rsidR="00BB57F7">
        <w:rPr>
          <w:rFonts w:ascii="Times New Roman" w:hAnsi="Times New Roman" w:cs="Times New Roman"/>
          <w:sz w:val="24"/>
        </w:rPr>
        <w:t>c</w:t>
      </w:r>
      <w:r w:rsidR="003D7247">
        <w:rPr>
          <w:rFonts w:ascii="Times New Roman" w:hAnsi="Times New Roman" w:cs="Times New Roman"/>
          <w:sz w:val="24"/>
        </w:rPr>
        <w:t xml:space="preserve">onsiderando que aún la Universidad </w:t>
      </w:r>
      <w:r>
        <w:rPr>
          <w:rFonts w:ascii="Times New Roman" w:hAnsi="Times New Roman" w:cs="Times New Roman"/>
          <w:sz w:val="24"/>
        </w:rPr>
        <w:t xml:space="preserve">juega un lugar central en su vida cotidiana. </w:t>
      </w:r>
      <w:r w:rsidR="003F24E9">
        <w:rPr>
          <w:rFonts w:ascii="Times New Roman" w:hAnsi="Times New Roman" w:cs="Times New Roman"/>
          <w:sz w:val="24"/>
        </w:rPr>
        <w:t xml:space="preserve"> Sin embargo, el trabajo continuará en vías de generar una derivación a un espacio</w:t>
      </w:r>
      <w:r w:rsidR="003D7247">
        <w:rPr>
          <w:rFonts w:ascii="Times New Roman" w:hAnsi="Times New Roman" w:cs="Times New Roman"/>
          <w:sz w:val="24"/>
        </w:rPr>
        <w:t xml:space="preserve"> psicoterapéutico</w:t>
      </w:r>
      <w:r w:rsidR="003F24E9">
        <w:rPr>
          <w:rFonts w:ascii="Times New Roman" w:hAnsi="Times New Roman" w:cs="Times New Roman"/>
          <w:sz w:val="24"/>
        </w:rPr>
        <w:t xml:space="preserve"> donde pueda tener escucha y tratamiento a los elementos que desbordan las preocupaciones institucionales. </w:t>
      </w:r>
    </w:p>
    <w:p w14:paraId="61860776" w14:textId="77777777" w:rsidR="00AE6EC8" w:rsidRDefault="00AE6EC8" w:rsidP="00DA1886">
      <w:pPr>
        <w:jc w:val="both"/>
        <w:rPr>
          <w:rFonts w:ascii="Times New Roman" w:hAnsi="Times New Roman" w:cs="Times New Roman"/>
          <w:sz w:val="24"/>
        </w:rPr>
      </w:pPr>
      <w:r>
        <w:rPr>
          <w:rFonts w:ascii="Times New Roman" w:hAnsi="Times New Roman" w:cs="Times New Roman"/>
          <w:sz w:val="24"/>
        </w:rPr>
        <w:lastRenderedPageBreak/>
        <w:t xml:space="preserve">Se solicita mantener la información contenida en el presente documento de manera confidencial, ello en consideración a la situación </w:t>
      </w:r>
      <w:r w:rsidR="00DA1886">
        <w:rPr>
          <w:rFonts w:ascii="Times New Roman" w:hAnsi="Times New Roman" w:cs="Times New Roman"/>
          <w:sz w:val="24"/>
        </w:rPr>
        <w:t>compleja en la que se encuentra Carlos.</w:t>
      </w:r>
    </w:p>
    <w:p w14:paraId="6DD91D38" w14:textId="77777777" w:rsidR="008C5FAB" w:rsidRDefault="008C5FAB" w:rsidP="008C5FAB">
      <w:pPr>
        <w:jc w:val="both"/>
        <w:rPr>
          <w:rFonts w:ascii="Times New Roman" w:hAnsi="Times New Roman" w:cs="Times New Roman"/>
          <w:sz w:val="24"/>
        </w:rPr>
      </w:pPr>
    </w:p>
    <w:p w14:paraId="3D42E800" w14:textId="77777777" w:rsidR="008C5FAB" w:rsidRPr="00A07E0F" w:rsidRDefault="008C5FAB" w:rsidP="008C5FAB">
      <w:pPr>
        <w:jc w:val="both"/>
        <w:rPr>
          <w:rFonts w:ascii="Times New Roman" w:hAnsi="Times New Roman" w:cs="Times New Roman"/>
          <w:sz w:val="24"/>
        </w:rPr>
      </w:pPr>
      <w:r w:rsidRPr="00A07E0F">
        <w:rPr>
          <w:rFonts w:ascii="Times New Roman" w:hAnsi="Times New Roman" w:cs="Times New Roman"/>
          <w:sz w:val="24"/>
        </w:rPr>
        <w:t>Atentamente,</w:t>
      </w:r>
    </w:p>
    <w:p w14:paraId="4ACB2F2D" w14:textId="77777777" w:rsidR="00DA1886" w:rsidRDefault="00DA1886" w:rsidP="00DA1886">
      <w:pPr>
        <w:rPr>
          <w:rFonts w:ascii="Times New Roman" w:hAnsi="Times New Roman" w:cs="Times New Roman"/>
          <w:sz w:val="24"/>
        </w:rPr>
      </w:pPr>
    </w:p>
    <w:p w14:paraId="6FDDAFC1" w14:textId="77777777" w:rsidR="00DA1886" w:rsidRDefault="00DA1886" w:rsidP="00DA1886">
      <w:pPr>
        <w:jc w:val="center"/>
        <w:rPr>
          <w:rFonts w:ascii="Times New Roman" w:hAnsi="Times New Roman" w:cs="Times New Roman"/>
          <w:sz w:val="24"/>
        </w:rPr>
      </w:pPr>
    </w:p>
    <w:p w14:paraId="26AC7A39" w14:textId="77777777" w:rsidR="00DA1886" w:rsidRDefault="005F3B4B" w:rsidP="00DA1886">
      <w:pPr>
        <w:jc w:val="center"/>
        <w:rPr>
          <w:rFonts w:ascii="Times New Roman" w:hAnsi="Times New Roman" w:cs="Times New Roman"/>
          <w:sz w:val="24"/>
        </w:rPr>
      </w:pPr>
      <w:r>
        <w:rPr>
          <w:rFonts w:ascii="Times New Roman" w:hAnsi="Times New Roman" w:cs="Times New Roman"/>
          <w:sz w:val="24"/>
        </w:rPr>
        <w:t>Isis Castañeda</w:t>
      </w:r>
    </w:p>
    <w:p w14:paraId="41D9A0F8" w14:textId="77777777" w:rsidR="008C5FAB" w:rsidRDefault="005F3B4B" w:rsidP="00DA1886">
      <w:pPr>
        <w:spacing w:line="240" w:lineRule="auto"/>
        <w:jc w:val="center"/>
        <w:rPr>
          <w:rFonts w:ascii="Times New Roman" w:hAnsi="Times New Roman" w:cs="Times New Roman"/>
          <w:sz w:val="24"/>
        </w:rPr>
      </w:pPr>
      <w:r>
        <w:rPr>
          <w:rFonts w:ascii="Times New Roman" w:hAnsi="Times New Roman" w:cs="Times New Roman"/>
          <w:sz w:val="24"/>
        </w:rPr>
        <w:t>Profesional D</w:t>
      </w:r>
      <w:r w:rsidR="00DA1886">
        <w:rPr>
          <w:rFonts w:ascii="Times New Roman" w:hAnsi="Times New Roman" w:cs="Times New Roman"/>
          <w:sz w:val="24"/>
        </w:rPr>
        <w:t>irección de Asuntos Estudiantiles</w:t>
      </w:r>
    </w:p>
    <w:p w14:paraId="55010FC7" w14:textId="77777777" w:rsidR="00DA1886" w:rsidRDefault="00DA1886" w:rsidP="00DA1886">
      <w:pPr>
        <w:spacing w:line="240" w:lineRule="auto"/>
        <w:rPr>
          <w:rFonts w:ascii="Times New Roman" w:hAnsi="Times New Roman" w:cs="Times New Roman"/>
          <w:sz w:val="24"/>
        </w:rPr>
      </w:pPr>
    </w:p>
    <w:p w14:paraId="24C71C49" w14:textId="77777777" w:rsidR="008C5FAB" w:rsidRDefault="008C5FAB" w:rsidP="008C5FAB"/>
    <w:p w14:paraId="0594F1F1" w14:textId="77777777" w:rsidR="008C5FAB" w:rsidRDefault="008C5FAB" w:rsidP="008C5FAB"/>
    <w:p w14:paraId="3E1260B9" w14:textId="77777777" w:rsidR="009203A7" w:rsidRDefault="00775A22">
      <w:bookmarkStart w:id="0" w:name="_GoBack"/>
      <w:bookmarkEnd w:id="0"/>
    </w:p>
    <w:sectPr w:rsidR="009203A7">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F27593" w14:textId="77777777" w:rsidR="00775A22" w:rsidRDefault="00775A22">
      <w:pPr>
        <w:spacing w:after="0" w:line="240" w:lineRule="auto"/>
      </w:pPr>
      <w:r>
        <w:separator/>
      </w:r>
    </w:p>
  </w:endnote>
  <w:endnote w:type="continuationSeparator" w:id="0">
    <w:p w14:paraId="353FA6AD" w14:textId="77777777" w:rsidR="00775A22" w:rsidRDefault="00775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AC6C7F" w14:textId="77777777" w:rsidR="007F0BA3" w:rsidRPr="0086126F" w:rsidRDefault="009E3630" w:rsidP="006D3D6C">
    <w:pPr>
      <w:tabs>
        <w:tab w:val="center" w:pos="4513"/>
        <w:tab w:val="right" w:pos="9026"/>
      </w:tabs>
      <w:spacing w:after="0" w:line="240" w:lineRule="auto"/>
      <w:jc w:val="center"/>
      <w:rPr>
        <w:rFonts w:ascii="Book Antiqua" w:eastAsia="Calibri" w:hAnsi="Book Antiqua" w:cs="Times New Roman"/>
        <w:color w:val="204A9F"/>
        <w:sz w:val="20"/>
        <w:szCs w:val="20"/>
        <w:lang w:val="es-ES"/>
      </w:rPr>
    </w:pPr>
    <w:r>
      <w:rPr>
        <w:rFonts w:ascii="Book Antiqua" w:eastAsia="Calibri" w:hAnsi="Book Antiqua" w:cs="Times New Roman"/>
        <w:noProof/>
        <w:color w:val="204A9F"/>
        <w:sz w:val="20"/>
        <w:szCs w:val="20"/>
        <w:lang w:eastAsia="es-CL"/>
      </w:rPr>
      <mc:AlternateContent>
        <mc:Choice Requires="wps">
          <w:drawing>
            <wp:anchor distT="0" distB="0" distL="114300" distR="114300" simplePos="0" relativeHeight="251660288" behindDoc="0" locked="0" layoutInCell="1" allowOverlap="1" wp14:anchorId="6C06EF1F" wp14:editId="61105985">
              <wp:simplePos x="0" y="0"/>
              <wp:positionH relativeFrom="margin">
                <wp:align>center</wp:align>
              </wp:positionH>
              <wp:positionV relativeFrom="paragraph">
                <wp:posOffset>100330</wp:posOffset>
              </wp:positionV>
              <wp:extent cx="6648450" cy="635"/>
              <wp:effectExtent l="0" t="0" r="19050" b="37465"/>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0" cy="635"/>
                      </a:xfrm>
                      <a:prstGeom prst="straightConnector1">
                        <a:avLst/>
                      </a:prstGeom>
                      <a:noFill/>
                      <a:ln w="9525">
                        <a:solidFill>
                          <a:srgbClr val="204A9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0A1639D" id="_x0000_t32" coordsize="21600,21600" o:spt="32" o:oned="t" path="m,l21600,21600e" filled="f">
              <v:path arrowok="t" fillok="f" o:connecttype="none"/>
              <o:lock v:ext="edit" shapetype="t"/>
            </v:shapetype>
            <v:shape id="Conector recto de flecha 2" o:spid="_x0000_s1026" type="#_x0000_t32" style="position:absolute;margin-left:0;margin-top:7.9pt;width:523.5pt;height:.0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" strokecolor="#204a9f">
              <w10:wrap anchorx="margin"/>
            </v:shape>
          </w:pict>
        </mc:Fallback>
      </mc:AlternateContent>
    </w:r>
  </w:p>
  <w:p w14:paraId="5BCB4370" w14:textId="77777777" w:rsidR="007F0BA3" w:rsidRPr="0086126F" w:rsidRDefault="009E3630" w:rsidP="006D3D6C">
    <w:pPr>
      <w:tabs>
        <w:tab w:val="center" w:pos="4513"/>
        <w:tab w:val="right" w:pos="9026"/>
      </w:tabs>
      <w:spacing w:after="0" w:line="240" w:lineRule="auto"/>
      <w:jc w:val="center"/>
      <w:rPr>
        <w:rFonts w:ascii="Book Antiqua" w:eastAsia="Calibri" w:hAnsi="Book Antiqua" w:cs="Times New Roman"/>
        <w:color w:val="204A9F"/>
        <w:sz w:val="20"/>
        <w:szCs w:val="20"/>
        <w:lang w:val="es-ES"/>
      </w:rPr>
    </w:pPr>
    <w:r w:rsidRPr="0086126F">
      <w:rPr>
        <w:rFonts w:ascii="Book Antiqua" w:eastAsia="Calibri" w:hAnsi="Book Antiqua" w:cs="Times New Roman"/>
        <w:color w:val="204A9F"/>
        <w:sz w:val="20"/>
        <w:szCs w:val="20"/>
        <w:lang w:val="es-ES"/>
      </w:rPr>
      <w:t>Avenida Capitán Ignacio Carrera Pinto 1045 *Ñuñoa *Código Postal 685 033 1 *Santiago *Chile</w:t>
    </w:r>
  </w:p>
  <w:p w14:paraId="1FE710E8" w14:textId="77777777" w:rsidR="007F0BA3" w:rsidRPr="0086126F" w:rsidRDefault="009E3630" w:rsidP="006D3D6C">
    <w:pPr>
      <w:tabs>
        <w:tab w:val="center" w:pos="4513"/>
        <w:tab w:val="right" w:pos="9026"/>
      </w:tabs>
      <w:spacing w:after="0" w:line="240" w:lineRule="auto"/>
      <w:jc w:val="center"/>
      <w:rPr>
        <w:rFonts w:ascii="Book Antiqua" w:eastAsia="Calibri" w:hAnsi="Book Antiqua" w:cs="Times New Roman"/>
        <w:color w:val="204A9F"/>
        <w:sz w:val="20"/>
        <w:szCs w:val="20"/>
        <w:lang w:val="es-ES"/>
      </w:rPr>
    </w:pPr>
    <w:r w:rsidRPr="0086126F">
      <w:rPr>
        <w:rFonts w:ascii="Book Antiqua" w:eastAsia="Calibri" w:hAnsi="Book Antiqua" w:cs="Times New Roman"/>
        <w:color w:val="204A9F"/>
        <w:sz w:val="20"/>
        <w:szCs w:val="20"/>
        <w:lang w:val="es-ES"/>
      </w:rPr>
      <w:t>Fono: 29789733*Email: dae@facso.cl</w:t>
    </w:r>
  </w:p>
  <w:p w14:paraId="7E80595D" w14:textId="77777777" w:rsidR="007F0BA3" w:rsidRPr="0086126F" w:rsidRDefault="009E3630" w:rsidP="006D3D6C">
    <w:pPr>
      <w:tabs>
        <w:tab w:val="center" w:pos="4513"/>
        <w:tab w:val="right" w:pos="9026"/>
      </w:tabs>
      <w:spacing w:after="0" w:line="240" w:lineRule="auto"/>
      <w:jc w:val="center"/>
      <w:rPr>
        <w:rFonts w:ascii="Book Antiqua" w:eastAsia="Calibri" w:hAnsi="Book Antiqua" w:cs="Times New Roman"/>
        <w:color w:val="204A9F"/>
        <w:sz w:val="20"/>
        <w:szCs w:val="20"/>
        <w:lang w:val="es-ES"/>
      </w:rPr>
    </w:pPr>
    <w:r w:rsidRPr="0086126F">
      <w:rPr>
        <w:rFonts w:ascii="Book Antiqua" w:eastAsia="Calibri" w:hAnsi="Book Antiqua" w:cs="Times New Roman"/>
        <w:color w:val="204A9F"/>
        <w:sz w:val="20"/>
        <w:szCs w:val="20"/>
        <w:lang w:val="es-ES"/>
      </w:rPr>
      <w:t>Casilla 10.115 Correo Central</w:t>
    </w:r>
  </w:p>
  <w:p w14:paraId="1CF130C2" w14:textId="77777777" w:rsidR="007F0BA3" w:rsidRPr="0086126F" w:rsidRDefault="009E3630" w:rsidP="006D3D6C">
    <w:pPr>
      <w:tabs>
        <w:tab w:val="center" w:pos="4513"/>
        <w:tab w:val="right" w:pos="9026"/>
      </w:tabs>
      <w:spacing w:after="0" w:line="240" w:lineRule="auto"/>
      <w:jc w:val="center"/>
      <w:rPr>
        <w:rFonts w:ascii="Book Antiqua" w:eastAsia="Calibri" w:hAnsi="Book Antiqua" w:cs="Times New Roman"/>
        <w:color w:val="204A9F"/>
        <w:sz w:val="20"/>
        <w:szCs w:val="20"/>
        <w:lang w:val="es-ES"/>
      </w:rPr>
    </w:pPr>
    <w:r w:rsidRPr="0086126F">
      <w:rPr>
        <w:rFonts w:ascii="Book Antiqua" w:eastAsia="Calibri" w:hAnsi="Book Antiqua" w:cs="Times New Roman"/>
        <w:color w:val="204A9F"/>
        <w:sz w:val="20"/>
        <w:szCs w:val="20"/>
        <w:lang w:val="es-ES"/>
      </w:rPr>
      <w:t>http://www.facso.uchile.cl/dae</w:t>
    </w:r>
  </w:p>
  <w:p w14:paraId="6BE85293" w14:textId="77777777" w:rsidR="007F0BA3" w:rsidRPr="0086126F" w:rsidRDefault="00775A22">
    <w:pPr>
      <w:pStyle w:val="Piedepgina"/>
      <w:rPr>
        <w:lang w:val="es-E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4CCABE" w14:textId="77777777" w:rsidR="00775A22" w:rsidRDefault="00775A22">
      <w:pPr>
        <w:spacing w:after="0" w:line="240" w:lineRule="auto"/>
      </w:pPr>
      <w:r>
        <w:separator/>
      </w:r>
    </w:p>
  </w:footnote>
  <w:footnote w:type="continuationSeparator" w:id="0">
    <w:p w14:paraId="13C6F69F" w14:textId="77777777" w:rsidR="00775A22" w:rsidRDefault="00775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9AE84" w14:textId="77777777" w:rsidR="007F0BA3" w:rsidRPr="0086126F" w:rsidRDefault="009E3630" w:rsidP="006D3D6C">
    <w:pPr>
      <w:tabs>
        <w:tab w:val="center" w:pos="4513"/>
        <w:tab w:val="right" w:pos="9781"/>
      </w:tabs>
      <w:spacing w:after="0" w:line="240" w:lineRule="auto"/>
      <w:ind w:left="-567" w:right="-517"/>
      <w:rPr>
        <w:rFonts w:ascii="Calibri" w:eastAsia="Calibri" w:hAnsi="Calibri" w:cs="Times New Roman"/>
        <w:noProof/>
        <w:lang w:val="es-ES" w:eastAsia="es-ES"/>
      </w:rPr>
    </w:pPr>
    <w:r>
      <w:rPr>
        <w:rFonts w:ascii="Calibri" w:eastAsia="Calibri" w:hAnsi="Calibri" w:cs="Times New Roman"/>
        <w:noProof/>
        <w:lang w:eastAsia="es-CL"/>
      </w:rPr>
      <w:drawing>
        <wp:inline distT="0" distB="0" distL="0" distR="0" wp14:anchorId="2FD896D3" wp14:editId="231EE5DC">
          <wp:extent cx="2789555" cy="1169035"/>
          <wp:effectExtent l="0" t="0" r="0" b="0"/>
          <wp:docPr id="1" name="Imagen 1" descr="Logo D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9555" cy="1169035"/>
                  </a:xfrm>
                  <a:prstGeom prst="rect">
                    <a:avLst/>
                  </a:prstGeom>
                  <a:noFill/>
                  <a:ln>
                    <a:noFill/>
                  </a:ln>
                </pic:spPr>
              </pic:pic>
            </a:graphicData>
          </a:graphic>
        </wp:inline>
      </w:drawing>
    </w:r>
    <w:r w:rsidRPr="0086126F">
      <w:rPr>
        <w:rFonts w:ascii="Calibri" w:eastAsia="Calibri" w:hAnsi="Calibri" w:cs="Times New Roman"/>
        <w:noProof/>
        <w:lang w:val="es-ES" w:eastAsia="es-ES"/>
      </w:rPr>
      <w:tab/>
    </w:r>
    <w:r w:rsidRPr="0086126F">
      <w:rPr>
        <w:rFonts w:ascii="Calibri" w:eastAsia="Calibri" w:hAnsi="Calibri" w:cs="Times New Roman"/>
        <w:noProof/>
        <w:lang w:val="es-ES" w:eastAsia="es-ES"/>
      </w:rPr>
      <w:tab/>
    </w:r>
  </w:p>
  <w:p w14:paraId="5B78BAF2" w14:textId="77777777" w:rsidR="007F0BA3" w:rsidRPr="0086126F" w:rsidRDefault="009E3630" w:rsidP="006D3D6C">
    <w:pPr>
      <w:spacing w:after="0" w:line="240" w:lineRule="auto"/>
      <w:rPr>
        <w:rFonts w:ascii="Calibri" w:eastAsia="Calibri" w:hAnsi="Calibri" w:cs="Times New Roman"/>
        <w:lang w:val="es-ES"/>
      </w:rPr>
    </w:pPr>
    <w:r>
      <w:rPr>
        <w:rFonts w:ascii="Calibri" w:eastAsia="Calibri" w:hAnsi="Calibri" w:cs="Times New Roman"/>
        <w:noProof/>
        <w:lang w:eastAsia="es-CL"/>
      </w:rPr>
      <mc:AlternateContent>
        <mc:Choice Requires="wps">
          <w:drawing>
            <wp:anchor distT="0" distB="0" distL="114300" distR="114300" simplePos="0" relativeHeight="251659264" behindDoc="0" locked="0" layoutInCell="1" allowOverlap="1" wp14:anchorId="7364EE27" wp14:editId="02114815">
              <wp:simplePos x="0" y="0"/>
              <wp:positionH relativeFrom="margin">
                <wp:posOffset>-458470</wp:posOffset>
              </wp:positionH>
              <wp:positionV relativeFrom="paragraph">
                <wp:posOffset>18415</wp:posOffset>
              </wp:positionV>
              <wp:extent cx="6648450" cy="635"/>
              <wp:effectExtent l="0" t="0" r="19050" b="37465"/>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48450" cy="635"/>
                      </a:xfrm>
                      <a:prstGeom prst="straightConnector1">
                        <a:avLst/>
                      </a:prstGeom>
                      <a:noFill/>
                      <a:ln w="9525">
                        <a:solidFill>
                          <a:srgbClr val="204A9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9318AE" id="_x0000_t32" coordsize="21600,21600" o:spt="32" o:oned="t" path="m,l21600,21600e" filled="f">
              <v:path arrowok="t" fillok="f" o:connecttype="none"/>
              <o:lock v:ext="edit" shapetype="t"/>
            </v:shapetype>
            <v:shape id="Conector recto de flecha 3" o:spid="_x0000_s1026" type="#_x0000_t32" style="position:absolute;margin-left:-36.1pt;margin-top:1.45pt;width:523.5pt;height:.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" strokecolor="#204a9f">
              <w10:wrap anchorx="margin"/>
            </v:shape>
          </w:pict>
        </mc:Fallback>
      </mc:AlternateContent>
    </w:r>
  </w:p>
  <w:p w14:paraId="41A8AA35" w14:textId="77777777" w:rsidR="007F0BA3" w:rsidRDefault="00775A2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9B4587"/>
    <w:multiLevelType w:val="hybridMultilevel"/>
    <w:tmpl w:val="2BF4AA60"/>
    <w:lvl w:ilvl="0" w:tplc="91D2BC10">
      <w:start w:val="1"/>
      <w:numFmt w:val="decimal"/>
      <w:lvlText w:val="%1."/>
      <w:lvlJc w:val="left"/>
      <w:pPr>
        <w:ind w:left="720" w:hanging="36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AB"/>
    <w:rsid w:val="000A119A"/>
    <w:rsid w:val="001201B8"/>
    <w:rsid w:val="0019696F"/>
    <w:rsid w:val="001A2132"/>
    <w:rsid w:val="001C5B18"/>
    <w:rsid w:val="0024594B"/>
    <w:rsid w:val="002A1124"/>
    <w:rsid w:val="002F7891"/>
    <w:rsid w:val="003B7DB3"/>
    <w:rsid w:val="003D7247"/>
    <w:rsid w:val="003F24E9"/>
    <w:rsid w:val="00432AB2"/>
    <w:rsid w:val="00454B05"/>
    <w:rsid w:val="005A609B"/>
    <w:rsid w:val="005F3B4B"/>
    <w:rsid w:val="006429FB"/>
    <w:rsid w:val="00673A15"/>
    <w:rsid w:val="006A3D98"/>
    <w:rsid w:val="007219B9"/>
    <w:rsid w:val="0077101A"/>
    <w:rsid w:val="00775A22"/>
    <w:rsid w:val="00863A2F"/>
    <w:rsid w:val="00863B42"/>
    <w:rsid w:val="008B0134"/>
    <w:rsid w:val="008C5FAB"/>
    <w:rsid w:val="009A5DF8"/>
    <w:rsid w:val="009E3630"/>
    <w:rsid w:val="00A17461"/>
    <w:rsid w:val="00AE6EC8"/>
    <w:rsid w:val="00BB57F7"/>
    <w:rsid w:val="00DA1886"/>
    <w:rsid w:val="00EB6323"/>
    <w:rsid w:val="00F37234"/>
    <w:rsid w:val="00F702B8"/>
    <w:rsid w:val="00F9294D"/>
    <w:rsid w:val="00F930F6"/>
    <w:rsid w:val="00FB5A8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B480A"/>
  <w15:docId w15:val="{FFAF31E5-BCF4-4067-B467-2486FB84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F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5FAB"/>
    <w:pPr>
      <w:ind w:left="720"/>
      <w:contextualSpacing/>
    </w:pPr>
  </w:style>
  <w:style w:type="paragraph" w:styleId="Encabezado">
    <w:name w:val="header"/>
    <w:basedOn w:val="Normal"/>
    <w:link w:val="EncabezadoCar"/>
    <w:uiPriority w:val="99"/>
    <w:unhideWhenUsed/>
    <w:rsid w:val="008C5FA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C5FAB"/>
  </w:style>
  <w:style w:type="paragraph" w:styleId="Piedepgina">
    <w:name w:val="footer"/>
    <w:basedOn w:val="Normal"/>
    <w:link w:val="PiedepginaCar"/>
    <w:uiPriority w:val="99"/>
    <w:unhideWhenUsed/>
    <w:rsid w:val="008C5FA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C5FAB"/>
  </w:style>
  <w:style w:type="paragraph" w:styleId="Textodeglobo">
    <w:name w:val="Balloon Text"/>
    <w:basedOn w:val="Normal"/>
    <w:link w:val="TextodegloboCar"/>
    <w:uiPriority w:val="99"/>
    <w:semiHidden/>
    <w:unhideWhenUsed/>
    <w:rsid w:val="008C5FA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C5FAB"/>
    <w:rPr>
      <w:rFonts w:ascii="Tahoma" w:hAnsi="Tahoma" w:cs="Tahoma"/>
      <w:sz w:val="16"/>
      <w:szCs w:val="16"/>
    </w:rPr>
  </w:style>
  <w:style w:type="character" w:styleId="Refdecomentario">
    <w:name w:val="annotation reference"/>
    <w:basedOn w:val="Fuentedeprrafopredeter"/>
    <w:uiPriority w:val="99"/>
    <w:semiHidden/>
    <w:unhideWhenUsed/>
    <w:rsid w:val="0019696F"/>
    <w:rPr>
      <w:sz w:val="16"/>
      <w:szCs w:val="16"/>
    </w:rPr>
  </w:style>
  <w:style w:type="paragraph" w:styleId="Textocomentario">
    <w:name w:val="annotation text"/>
    <w:basedOn w:val="Normal"/>
    <w:link w:val="TextocomentarioCar"/>
    <w:uiPriority w:val="99"/>
    <w:semiHidden/>
    <w:unhideWhenUsed/>
    <w:rsid w:val="0019696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696F"/>
    <w:rPr>
      <w:sz w:val="20"/>
      <w:szCs w:val="20"/>
    </w:rPr>
  </w:style>
  <w:style w:type="paragraph" w:styleId="Asuntodelcomentario">
    <w:name w:val="annotation subject"/>
    <w:basedOn w:val="Textocomentario"/>
    <w:next w:val="Textocomentario"/>
    <w:link w:val="AsuntodelcomentarioCar"/>
    <w:uiPriority w:val="99"/>
    <w:semiHidden/>
    <w:unhideWhenUsed/>
    <w:rsid w:val="0019696F"/>
    <w:rPr>
      <w:b/>
      <w:bCs/>
    </w:rPr>
  </w:style>
  <w:style w:type="character" w:customStyle="1" w:styleId="AsuntodelcomentarioCar">
    <w:name w:val="Asunto del comentario Car"/>
    <w:basedOn w:val="TextocomentarioCar"/>
    <w:link w:val="Asuntodelcomentario"/>
    <w:uiPriority w:val="99"/>
    <w:semiHidden/>
    <w:rsid w:val="001969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E85C6-7A3A-4831-AA28-EC29EA82F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2982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Isis</dc:creator>
  <cp:lastModifiedBy>Pc</cp:lastModifiedBy>
  <cp:revision>2</cp:revision>
  <cp:lastPrinted>2016-12-06T14:20:00Z</cp:lastPrinted>
  <dcterms:created xsi:type="dcterms:W3CDTF">2017-01-23T17:15:00Z</dcterms:created>
  <dcterms:modified xsi:type="dcterms:W3CDTF">2017-01-23T17:15:00Z</dcterms:modified>
</cp:coreProperties>
</file>